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04" w:rsidRDefault="00953C04" w:rsidP="00953C04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53C04" w:rsidRDefault="00953C04" w:rsidP="00953C04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953C04" w:rsidRDefault="00953C04" w:rsidP="00953C04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953C04" w:rsidRDefault="00953C04" w:rsidP="00953C04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953C04" w:rsidRDefault="00953C04" w:rsidP="00953C04">
      <w:pPr>
        <w:tabs>
          <w:tab w:val="center" w:pos="5102"/>
          <w:tab w:val="left" w:pos="9105"/>
        </w:tabs>
        <w:rPr>
          <w:sz w:val="28"/>
        </w:rPr>
      </w:pPr>
      <w:r>
        <w:rPr>
          <w:sz w:val="28"/>
        </w:rPr>
        <w:tab/>
        <w:t xml:space="preserve"> «ТРЕНЕВСКОЕ СЕЛЬСКОЕ ПОСЕЛЕНИЕ»</w:t>
      </w:r>
      <w:r>
        <w:rPr>
          <w:sz w:val="28"/>
        </w:rPr>
        <w:tab/>
      </w:r>
    </w:p>
    <w:p w:rsidR="00953C04" w:rsidRDefault="00953C04" w:rsidP="00953C04">
      <w:pPr>
        <w:pStyle w:val="7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АДМИНИСТРАЦИЯ</w:t>
      </w:r>
    </w:p>
    <w:p w:rsidR="00953C04" w:rsidRDefault="00953C04" w:rsidP="00953C04">
      <w:pPr>
        <w:pStyle w:val="7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ТРЕНЕВСКОГО СЕЛЬСКОГО ПОСЕЛЕНИЯ</w:t>
      </w:r>
    </w:p>
    <w:p w:rsidR="00953C04" w:rsidRDefault="00953C04" w:rsidP="00953C04">
      <w:pPr>
        <w:shd w:val="clear" w:color="auto" w:fill="FFFFFF"/>
        <w:ind w:left="50"/>
        <w:jc w:val="center"/>
        <w:rPr>
          <w:b/>
          <w:sz w:val="28"/>
          <w:szCs w:val="28"/>
        </w:rPr>
      </w:pPr>
    </w:p>
    <w:p w:rsidR="00953C04" w:rsidRDefault="00953C04" w:rsidP="00953C04">
      <w:pPr>
        <w:shd w:val="clear" w:color="auto" w:fill="FFFFFF"/>
        <w:ind w:left="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C04" w:rsidRDefault="00953C04" w:rsidP="00953C04">
      <w:pPr>
        <w:jc w:val="center"/>
      </w:pPr>
    </w:p>
    <w:p w:rsidR="00953C04" w:rsidRDefault="00953C04" w:rsidP="00953C04">
      <w:pPr>
        <w:suppressAutoHyphens/>
        <w:rPr>
          <w:sz w:val="28"/>
          <w:szCs w:val="28"/>
        </w:rPr>
      </w:pPr>
    </w:p>
    <w:p w:rsidR="00953C04" w:rsidRDefault="00953C04" w:rsidP="00953C04">
      <w:pPr>
        <w:suppressAutoHyphens/>
        <w:rPr>
          <w:sz w:val="28"/>
          <w:szCs w:val="28"/>
        </w:rPr>
      </w:pPr>
    </w:p>
    <w:p w:rsidR="00953C04" w:rsidRDefault="00953C04" w:rsidP="00953C04">
      <w:pPr>
        <w:tabs>
          <w:tab w:val="center" w:pos="510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02 июля 2021                                              № 28                                 п. Долотинка</w:t>
      </w:r>
    </w:p>
    <w:p w:rsidR="00953C04" w:rsidRDefault="00953C04" w:rsidP="00953C04">
      <w:pPr>
        <w:suppressAutoHyphens/>
        <w:rPr>
          <w:sz w:val="28"/>
          <w:szCs w:val="28"/>
        </w:rPr>
      </w:pPr>
    </w:p>
    <w:p w:rsidR="00953C04" w:rsidRPr="00953C04" w:rsidRDefault="00953C04" w:rsidP="00953C04">
      <w:pPr>
        <w:suppressAutoHyphens/>
        <w:jc w:val="center"/>
        <w:rPr>
          <w:b/>
          <w:sz w:val="28"/>
          <w:szCs w:val="28"/>
        </w:rPr>
      </w:pPr>
      <w:r w:rsidRPr="00953C04">
        <w:rPr>
          <w:b/>
          <w:sz w:val="28"/>
          <w:szCs w:val="28"/>
        </w:rPr>
        <w:t>Об отмене Постановления Администрации Треневское сельское поселение  от 21.12.2016 №14 «Об утверждении  Правил использования водных</w:t>
      </w:r>
      <w:r>
        <w:rPr>
          <w:b/>
          <w:sz w:val="28"/>
          <w:szCs w:val="28"/>
        </w:rPr>
        <w:t xml:space="preserve"> </w:t>
      </w:r>
      <w:r w:rsidRPr="00953C04">
        <w:rPr>
          <w:b/>
          <w:sz w:val="28"/>
          <w:szCs w:val="28"/>
        </w:rPr>
        <w:t>объектов общего пользования,   расположенных</w:t>
      </w:r>
    </w:p>
    <w:p w:rsidR="00953C04" w:rsidRPr="00953C04" w:rsidRDefault="00953C04" w:rsidP="00953C04">
      <w:pPr>
        <w:suppressAutoHyphens/>
        <w:jc w:val="center"/>
        <w:rPr>
          <w:b/>
          <w:sz w:val="28"/>
          <w:szCs w:val="28"/>
        </w:rPr>
      </w:pPr>
      <w:r w:rsidRPr="00953C04">
        <w:rPr>
          <w:b/>
          <w:sz w:val="28"/>
          <w:szCs w:val="28"/>
        </w:rPr>
        <w:t>на территории Треневского сельского поселения</w:t>
      </w:r>
    </w:p>
    <w:p w:rsidR="00953C04" w:rsidRPr="00953C04" w:rsidRDefault="00953C04" w:rsidP="00953C04">
      <w:pPr>
        <w:suppressAutoHyphens/>
        <w:spacing w:after="240"/>
        <w:jc w:val="center"/>
        <w:rPr>
          <w:b/>
          <w:sz w:val="28"/>
          <w:szCs w:val="28"/>
        </w:rPr>
      </w:pPr>
      <w:r w:rsidRPr="00953C04">
        <w:rPr>
          <w:b/>
          <w:sz w:val="28"/>
          <w:szCs w:val="28"/>
        </w:rPr>
        <w:t>для личных целей и бытовых нужд»</w:t>
      </w:r>
      <w:r>
        <w:rPr>
          <w:sz w:val="28"/>
          <w:szCs w:val="28"/>
        </w:rPr>
        <w:t xml:space="preserve"> </w:t>
      </w:r>
    </w:p>
    <w:p w:rsidR="00953C04" w:rsidRDefault="00953C04" w:rsidP="00953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.3 ст.6 Водного кодекса РФ, ст.15 Федерального закона от 06.10.2003 № 131-ФЗ "Об общих принципах организации местного самоуправления в Российской Федерации",</w:t>
      </w:r>
    </w:p>
    <w:p w:rsidR="00953C04" w:rsidRDefault="00953C04" w:rsidP="00953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3C04" w:rsidRDefault="00953C04" w:rsidP="00953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ПОСТАНОВЛЯЮ:</w:t>
      </w:r>
    </w:p>
    <w:p w:rsidR="00953C04" w:rsidRPr="00953C04" w:rsidRDefault="00953C04" w:rsidP="00953C0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53C04">
        <w:rPr>
          <w:sz w:val="28"/>
          <w:szCs w:val="28"/>
        </w:rPr>
        <w:t>1. Отменить Постановления Администрации Треневское сельское поселение  от 21.12.2016 №14 «Об утверждении  Правил использования водных объектов общего пользования,   расположенных на территории Треневского сельского поселения для личных целей и бытовых нужд»</w:t>
      </w:r>
      <w:r>
        <w:rPr>
          <w:sz w:val="28"/>
          <w:szCs w:val="28"/>
        </w:rPr>
        <w:t>.</w:t>
      </w:r>
    </w:p>
    <w:p w:rsidR="00953C04" w:rsidRPr="00953C04" w:rsidRDefault="00953C04" w:rsidP="00953C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953C04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953C04" w:rsidRPr="00953C04" w:rsidRDefault="00953C04" w:rsidP="00953C0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953C04">
        <w:rPr>
          <w:color w:val="000000" w:themeColor="text1"/>
          <w:sz w:val="28"/>
          <w:szCs w:val="28"/>
        </w:rPr>
        <w:t xml:space="preserve">3. </w:t>
      </w:r>
      <w:proofErr w:type="gramStart"/>
      <w:r w:rsidRPr="00953C04">
        <w:rPr>
          <w:color w:val="000000" w:themeColor="text1"/>
          <w:sz w:val="28"/>
          <w:szCs w:val="28"/>
        </w:rPr>
        <w:t>Контроль за</w:t>
      </w:r>
      <w:proofErr w:type="gramEnd"/>
      <w:r w:rsidRPr="00953C04">
        <w:rPr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953C04" w:rsidRDefault="00953C04" w:rsidP="00953C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3C04" w:rsidRDefault="00953C04" w:rsidP="00953C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3C04" w:rsidRDefault="00953C04" w:rsidP="00953C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3C04" w:rsidRDefault="00953C04" w:rsidP="00953C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                                              И.П. Гаплевская</w:t>
      </w:r>
    </w:p>
    <w:p w:rsidR="00953C04" w:rsidRDefault="00953C04" w:rsidP="00953C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3C04" w:rsidRDefault="00953C04" w:rsidP="00953C04">
      <w:pPr>
        <w:jc w:val="center"/>
        <w:rPr>
          <w:b/>
          <w:sz w:val="28"/>
          <w:szCs w:val="28"/>
        </w:rPr>
      </w:pPr>
    </w:p>
    <w:p w:rsidR="00953C04" w:rsidRDefault="00953C04" w:rsidP="00953C04">
      <w:pPr>
        <w:jc w:val="center"/>
        <w:rPr>
          <w:b/>
          <w:sz w:val="28"/>
          <w:szCs w:val="28"/>
        </w:rPr>
      </w:pPr>
    </w:p>
    <w:p w:rsidR="00953C04" w:rsidRDefault="00953C04" w:rsidP="00953C04">
      <w:pPr>
        <w:rPr>
          <w:b/>
        </w:rPr>
      </w:pPr>
    </w:p>
    <w:p w:rsidR="00354449" w:rsidRDefault="00354449" w:rsidP="00953C04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C04"/>
    <w:rsid w:val="00354449"/>
    <w:rsid w:val="008C5C45"/>
    <w:rsid w:val="00953C04"/>
    <w:rsid w:val="00B330C2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04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53C0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53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3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2021-07-02T12:28:00Z</cp:lastPrinted>
  <dcterms:created xsi:type="dcterms:W3CDTF">2021-07-02T12:21:00Z</dcterms:created>
  <dcterms:modified xsi:type="dcterms:W3CDTF">2021-07-02T12:29:00Z</dcterms:modified>
</cp:coreProperties>
</file>