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C4" w:rsidRPr="00317077" w:rsidRDefault="009B13C4" w:rsidP="00403CAB">
      <w:pPr>
        <w:pStyle w:val="23"/>
        <w:ind w:right="0"/>
        <w:rPr>
          <w:sz w:val="27"/>
          <w:szCs w:val="27"/>
        </w:rPr>
      </w:pPr>
    </w:p>
    <w:p w:rsidR="009B13C4" w:rsidRPr="00317077" w:rsidRDefault="009B13C4">
      <w:pPr>
        <w:pStyle w:val="23"/>
        <w:ind w:right="0"/>
        <w:jc w:val="center"/>
        <w:rPr>
          <w:sz w:val="27"/>
          <w:szCs w:val="27"/>
        </w:rPr>
      </w:pPr>
    </w:p>
    <w:p w:rsidR="009B13C4" w:rsidRPr="00317077" w:rsidRDefault="00EA58FC">
      <w:pPr>
        <w:pStyle w:val="210"/>
        <w:jc w:val="center"/>
        <w:rPr>
          <w:sz w:val="27"/>
          <w:szCs w:val="27"/>
        </w:rPr>
      </w:pPr>
      <w:r w:rsidRPr="00317077">
        <w:rPr>
          <w:sz w:val="27"/>
          <w:szCs w:val="27"/>
        </w:rPr>
        <w:t>РОССИЙСКАЯ ФЕДЕРАЦИЯ</w:t>
      </w:r>
    </w:p>
    <w:p w:rsidR="009B13C4" w:rsidRPr="00317077" w:rsidRDefault="00EA58FC">
      <w:pPr>
        <w:pStyle w:val="210"/>
        <w:jc w:val="center"/>
        <w:rPr>
          <w:sz w:val="27"/>
          <w:szCs w:val="27"/>
        </w:rPr>
      </w:pPr>
      <w:r w:rsidRPr="00317077">
        <w:rPr>
          <w:sz w:val="27"/>
          <w:szCs w:val="27"/>
        </w:rPr>
        <w:t>РОСТОВСКАЯ ОБЛАСТЬ</w:t>
      </w:r>
    </w:p>
    <w:p w:rsidR="00403CAB" w:rsidRPr="00317077" w:rsidRDefault="00EA58FC">
      <w:pPr>
        <w:pStyle w:val="210"/>
        <w:jc w:val="center"/>
        <w:rPr>
          <w:sz w:val="27"/>
          <w:szCs w:val="27"/>
        </w:rPr>
      </w:pPr>
      <w:r w:rsidRPr="00317077">
        <w:rPr>
          <w:sz w:val="27"/>
          <w:szCs w:val="27"/>
        </w:rPr>
        <w:t>МУНИЦИПАЛЬНОЕ ОБРАЗОВАНИЕ</w:t>
      </w:r>
    </w:p>
    <w:p w:rsidR="009B13C4" w:rsidRPr="00317077" w:rsidRDefault="00EA58FC">
      <w:pPr>
        <w:pStyle w:val="210"/>
        <w:jc w:val="center"/>
        <w:rPr>
          <w:sz w:val="27"/>
          <w:szCs w:val="27"/>
        </w:rPr>
      </w:pPr>
      <w:r w:rsidRPr="00317077">
        <w:rPr>
          <w:sz w:val="27"/>
          <w:szCs w:val="27"/>
        </w:rPr>
        <w:t xml:space="preserve"> «</w:t>
      </w:r>
      <w:r w:rsidR="0080363F" w:rsidRPr="00317077">
        <w:rPr>
          <w:sz w:val="27"/>
          <w:szCs w:val="27"/>
        </w:rPr>
        <w:t>СЕЛЬСКОЕ ПОСЕЛЕНИЕ ТРЕНЕВСКОЕ</w:t>
      </w:r>
      <w:r w:rsidRPr="00317077">
        <w:rPr>
          <w:sz w:val="27"/>
          <w:szCs w:val="27"/>
        </w:rPr>
        <w:t>»</w:t>
      </w:r>
    </w:p>
    <w:p w:rsidR="009B13C4" w:rsidRPr="00317077" w:rsidRDefault="009B13C4">
      <w:pPr>
        <w:jc w:val="center"/>
        <w:rPr>
          <w:b/>
          <w:spacing w:val="30"/>
          <w:sz w:val="27"/>
          <w:szCs w:val="27"/>
        </w:rPr>
      </w:pPr>
    </w:p>
    <w:p w:rsidR="009B13C4" w:rsidRPr="00317077" w:rsidRDefault="00EA58FC">
      <w:pPr>
        <w:pStyle w:val="3"/>
        <w:rPr>
          <w:spacing w:val="0"/>
          <w:sz w:val="27"/>
          <w:szCs w:val="27"/>
        </w:rPr>
      </w:pPr>
      <w:r w:rsidRPr="00317077">
        <w:rPr>
          <w:spacing w:val="0"/>
          <w:sz w:val="27"/>
          <w:szCs w:val="27"/>
        </w:rPr>
        <w:t xml:space="preserve">АДМИНИСТРАЦИЯ </w:t>
      </w:r>
      <w:r w:rsidR="00403CAB" w:rsidRPr="00317077">
        <w:rPr>
          <w:spacing w:val="0"/>
          <w:sz w:val="27"/>
          <w:szCs w:val="27"/>
        </w:rPr>
        <w:t>ТРЕНЕВСКОГО СЕЛЬСКОГО ПОСЕЛЕНИЯ</w:t>
      </w:r>
    </w:p>
    <w:p w:rsidR="009B13C4" w:rsidRPr="00317077" w:rsidRDefault="009B13C4">
      <w:pPr>
        <w:jc w:val="center"/>
        <w:rPr>
          <w:b/>
          <w:spacing w:val="20"/>
          <w:sz w:val="27"/>
          <w:szCs w:val="27"/>
        </w:rPr>
      </w:pPr>
    </w:p>
    <w:p w:rsidR="009B13C4" w:rsidRPr="00317077" w:rsidRDefault="00EA58FC">
      <w:pPr>
        <w:pStyle w:val="10"/>
        <w:spacing w:line="240" w:lineRule="auto"/>
        <w:rPr>
          <w:rFonts w:ascii="Times New Roman" w:hAnsi="Times New Roman"/>
          <w:spacing w:val="0"/>
          <w:sz w:val="27"/>
          <w:szCs w:val="27"/>
        </w:rPr>
      </w:pPr>
      <w:r w:rsidRPr="00317077">
        <w:rPr>
          <w:rFonts w:ascii="Times New Roman" w:hAnsi="Times New Roman"/>
          <w:spacing w:val="0"/>
          <w:sz w:val="27"/>
          <w:szCs w:val="27"/>
        </w:rPr>
        <w:t>ПОСТАНОВЛЕНИЕ</w:t>
      </w:r>
    </w:p>
    <w:p w:rsidR="009B13C4" w:rsidRPr="00317077" w:rsidRDefault="009B13C4">
      <w:pPr>
        <w:jc w:val="center"/>
        <w:rPr>
          <w:b/>
          <w:spacing w:val="38"/>
          <w:sz w:val="27"/>
          <w:szCs w:val="27"/>
        </w:rPr>
      </w:pPr>
    </w:p>
    <w:p w:rsidR="00403CAB" w:rsidRPr="00317077" w:rsidRDefault="00403CAB" w:rsidP="00403CAB">
      <w:pPr>
        <w:rPr>
          <w:sz w:val="27"/>
          <w:szCs w:val="27"/>
        </w:rPr>
      </w:pPr>
      <w:r w:rsidRPr="00317077">
        <w:rPr>
          <w:sz w:val="27"/>
          <w:szCs w:val="27"/>
        </w:rPr>
        <w:t>от 1</w:t>
      </w:r>
      <w:r w:rsidR="00EE1002" w:rsidRPr="00317077">
        <w:rPr>
          <w:sz w:val="27"/>
          <w:szCs w:val="27"/>
        </w:rPr>
        <w:t xml:space="preserve">2 </w:t>
      </w:r>
      <w:r w:rsidRPr="00317077">
        <w:rPr>
          <w:sz w:val="27"/>
          <w:szCs w:val="27"/>
        </w:rPr>
        <w:t xml:space="preserve"> января 2024г.                            № </w:t>
      </w:r>
      <w:r w:rsidR="00E03391" w:rsidRPr="00317077">
        <w:rPr>
          <w:sz w:val="27"/>
          <w:szCs w:val="27"/>
        </w:rPr>
        <w:t>6</w:t>
      </w:r>
      <w:r w:rsidRPr="00317077">
        <w:rPr>
          <w:sz w:val="27"/>
          <w:szCs w:val="27"/>
        </w:rPr>
        <w:t xml:space="preserve">                                 </w:t>
      </w:r>
      <w:proofErr w:type="spellStart"/>
      <w:r w:rsidRPr="00317077">
        <w:rPr>
          <w:sz w:val="27"/>
          <w:szCs w:val="27"/>
        </w:rPr>
        <w:t>п</w:t>
      </w:r>
      <w:proofErr w:type="gramStart"/>
      <w:r w:rsidRPr="00317077">
        <w:rPr>
          <w:sz w:val="27"/>
          <w:szCs w:val="27"/>
        </w:rPr>
        <w:t>.Д</w:t>
      </w:r>
      <w:proofErr w:type="gramEnd"/>
      <w:r w:rsidRPr="00317077">
        <w:rPr>
          <w:sz w:val="27"/>
          <w:szCs w:val="27"/>
        </w:rPr>
        <w:t>олотинка</w:t>
      </w:r>
      <w:proofErr w:type="spellEnd"/>
    </w:p>
    <w:p w:rsidR="009B13C4" w:rsidRPr="00317077" w:rsidRDefault="009B13C4" w:rsidP="00403CAB">
      <w:pPr>
        <w:rPr>
          <w:sz w:val="27"/>
          <w:szCs w:val="27"/>
        </w:rPr>
      </w:pPr>
    </w:p>
    <w:p w:rsidR="009B13C4" w:rsidRPr="00317077" w:rsidRDefault="00EA58FC" w:rsidP="00122FA5">
      <w:pPr>
        <w:pStyle w:val="23"/>
        <w:ind w:right="31"/>
        <w:rPr>
          <w:b/>
          <w:sz w:val="27"/>
          <w:szCs w:val="27"/>
        </w:rPr>
      </w:pPr>
      <w:r w:rsidRPr="00317077">
        <w:rPr>
          <w:b/>
          <w:sz w:val="27"/>
          <w:szCs w:val="27"/>
        </w:rPr>
        <w:t>Об аннулировании адресов объектов адресации</w:t>
      </w:r>
    </w:p>
    <w:p w:rsidR="009B13C4" w:rsidRPr="00317077" w:rsidRDefault="009B13C4">
      <w:pPr>
        <w:pStyle w:val="23"/>
        <w:spacing w:line="264" w:lineRule="auto"/>
        <w:ind w:right="31" w:firstLine="720"/>
        <w:jc w:val="center"/>
        <w:rPr>
          <w:b/>
          <w:sz w:val="27"/>
          <w:szCs w:val="27"/>
        </w:rPr>
      </w:pPr>
    </w:p>
    <w:p w:rsidR="009B13C4" w:rsidRPr="00317077" w:rsidRDefault="00EA58FC">
      <w:pPr>
        <w:spacing w:line="264" w:lineRule="auto"/>
        <w:ind w:firstLine="850"/>
        <w:jc w:val="both"/>
        <w:rPr>
          <w:b/>
          <w:sz w:val="27"/>
          <w:szCs w:val="27"/>
        </w:rPr>
      </w:pPr>
      <w:proofErr w:type="gramStart"/>
      <w:r w:rsidRPr="00317077">
        <w:rPr>
          <w:sz w:val="27"/>
          <w:szCs w:val="27"/>
        </w:rPr>
        <w:t>В соответствии со статьей 14 Федерального Закона Российской Федерации от 06.10.2003 № 131-ФЗ «Об общих принципах организации местного самоуправления в Российской Федерации», частью 2 статьи 4 Федерального закона от 28.12.2013 г. № 443-ФЗ «О федеральной информационной адресной системе», постановлением Правительства Российской Федерации от 19.11.2014 № 1221 «Об утверждении Правил присвоения, изменения и аннулирования адресов» и разделом IV Правил Межведомственного информационного взаимодействия при ведении</w:t>
      </w:r>
      <w:proofErr w:type="gramEnd"/>
      <w:r w:rsidRPr="00317077">
        <w:rPr>
          <w:sz w:val="27"/>
          <w:szCs w:val="27"/>
        </w:rPr>
        <w:t xml:space="preserve"> </w:t>
      </w:r>
      <w:proofErr w:type="gramStart"/>
      <w:r w:rsidRPr="00317077">
        <w:rPr>
          <w:sz w:val="27"/>
          <w:szCs w:val="27"/>
        </w:rPr>
        <w:t>государственного адресного реестра, утвержденных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r w:rsidRPr="00317077">
        <w:rPr>
          <w:sz w:val="27"/>
          <w:szCs w:val="27"/>
        </w:rPr>
        <w:br/>
        <w:t>с целью актуализации сведений об адресах объектов адресации, содержащихся в ФИАС, на основании заявления от 21.07.2023 № 18/3407</w:t>
      </w:r>
      <w:proofErr w:type="gramEnd"/>
      <w:r w:rsidRPr="00317077">
        <w:rPr>
          <w:sz w:val="27"/>
          <w:szCs w:val="27"/>
        </w:rPr>
        <w:t xml:space="preserve"> </w:t>
      </w:r>
      <w:r w:rsidRPr="00317077">
        <w:rPr>
          <w:sz w:val="27"/>
          <w:szCs w:val="27"/>
        </w:rPr>
        <w:br/>
        <w:t xml:space="preserve">от Министерства цифрового развития, информационных технологий и связи Ростовской области Администрация </w:t>
      </w:r>
      <w:proofErr w:type="spellStart"/>
      <w:r w:rsidR="00403CAB" w:rsidRPr="00317077">
        <w:rPr>
          <w:sz w:val="27"/>
          <w:szCs w:val="27"/>
        </w:rPr>
        <w:t>Треневского</w:t>
      </w:r>
      <w:proofErr w:type="spellEnd"/>
      <w:r w:rsidR="00403CAB" w:rsidRPr="00317077">
        <w:rPr>
          <w:sz w:val="27"/>
          <w:szCs w:val="27"/>
        </w:rPr>
        <w:t xml:space="preserve"> сельского поселения</w:t>
      </w:r>
      <w:r w:rsidRPr="00317077">
        <w:rPr>
          <w:b/>
          <w:sz w:val="27"/>
          <w:szCs w:val="27"/>
        </w:rPr>
        <w:t xml:space="preserve"> </w:t>
      </w:r>
      <w:r w:rsidRPr="00317077">
        <w:rPr>
          <w:b/>
          <w:spacing w:val="60"/>
          <w:sz w:val="27"/>
          <w:szCs w:val="27"/>
        </w:rPr>
        <w:t>постановляет</w:t>
      </w:r>
      <w:r w:rsidRPr="00317077">
        <w:rPr>
          <w:b/>
          <w:sz w:val="27"/>
          <w:szCs w:val="27"/>
        </w:rPr>
        <w:t>:</w:t>
      </w:r>
    </w:p>
    <w:p w:rsidR="009B13C4" w:rsidRPr="00317077" w:rsidRDefault="009B13C4">
      <w:pPr>
        <w:spacing w:line="264" w:lineRule="auto"/>
        <w:jc w:val="both"/>
        <w:rPr>
          <w:sz w:val="27"/>
          <w:szCs w:val="27"/>
        </w:rPr>
      </w:pPr>
    </w:p>
    <w:p w:rsidR="009B13C4" w:rsidRPr="00317077" w:rsidRDefault="00EA58FC">
      <w:pPr>
        <w:numPr>
          <w:ilvl w:val="0"/>
          <w:numId w:val="1"/>
        </w:numPr>
        <w:spacing w:line="252" w:lineRule="auto"/>
        <w:ind w:left="0" w:right="9" w:firstLine="710"/>
        <w:jc w:val="both"/>
        <w:rPr>
          <w:sz w:val="27"/>
          <w:szCs w:val="27"/>
        </w:rPr>
      </w:pPr>
      <w:r w:rsidRPr="00317077">
        <w:rPr>
          <w:sz w:val="27"/>
          <w:szCs w:val="27"/>
        </w:rPr>
        <w:t>Аннулировать</w:t>
      </w:r>
      <w:r w:rsidR="005E604D" w:rsidRPr="00317077">
        <w:rPr>
          <w:sz w:val="27"/>
          <w:szCs w:val="27"/>
        </w:rPr>
        <w:t xml:space="preserve"> </w:t>
      </w:r>
      <w:r w:rsidRPr="00317077">
        <w:rPr>
          <w:sz w:val="27"/>
          <w:szCs w:val="27"/>
        </w:rPr>
        <w:t xml:space="preserve"> адреса объектов адресации, по причине прекращения</w:t>
      </w:r>
      <w:r w:rsidR="005E604D" w:rsidRPr="00317077">
        <w:rPr>
          <w:sz w:val="27"/>
          <w:szCs w:val="27"/>
        </w:rPr>
        <w:t xml:space="preserve"> </w:t>
      </w:r>
      <w:r w:rsidRPr="00317077">
        <w:rPr>
          <w:sz w:val="27"/>
          <w:szCs w:val="27"/>
        </w:rPr>
        <w:t xml:space="preserve"> существования</w:t>
      </w:r>
      <w:r w:rsidR="005E604D" w:rsidRPr="00317077">
        <w:rPr>
          <w:sz w:val="27"/>
          <w:szCs w:val="27"/>
        </w:rPr>
        <w:t xml:space="preserve"> </w:t>
      </w:r>
      <w:r w:rsidRPr="00317077">
        <w:rPr>
          <w:sz w:val="27"/>
          <w:szCs w:val="27"/>
        </w:rPr>
        <w:t xml:space="preserve"> неактуальных, неполных, недостоверных адресов и сведений о них, согласно приложению к данному постановлению.</w:t>
      </w:r>
    </w:p>
    <w:p w:rsidR="009B13C4" w:rsidRPr="00317077" w:rsidRDefault="00EA58FC">
      <w:pPr>
        <w:numPr>
          <w:ilvl w:val="0"/>
          <w:numId w:val="1"/>
        </w:numPr>
        <w:spacing w:line="252" w:lineRule="auto"/>
        <w:ind w:left="0" w:right="9" w:firstLine="710"/>
        <w:jc w:val="both"/>
        <w:rPr>
          <w:sz w:val="27"/>
          <w:szCs w:val="27"/>
        </w:rPr>
      </w:pPr>
      <w:r w:rsidRPr="00317077">
        <w:rPr>
          <w:sz w:val="27"/>
          <w:szCs w:val="27"/>
        </w:rPr>
        <w:t xml:space="preserve">Настоящее постановление вступает в силу с момента </w:t>
      </w:r>
      <w:r w:rsidRPr="00317077">
        <w:rPr>
          <w:sz w:val="27"/>
          <w:szCs w:val="27"/>
        </w:rPr>
        <w:br/>
        <w:t>его подписания.</w:t>
      </w:r>
    </w:p>
    <w:p w:rsidR="009B13C4" w:rsidRPr="00317077" w:rsidRDefault="00EA58FC" w:rsidP="00122FA5">
      <w:pPr>
        <w:numPr>
          <w:ilvl w:val="0"/>
          <w:numId w:val="1"/>
        </w:numPr>
        <w:spacing w:line="252" w:lineRule="auto"/>
        <w:ind w:left="0" w:right="9" w:firstLine="710"/>
        <w:jc w:val="both"/>
        <w:rPr>
          <w:sz w:val="27"/>
          <w:szCs w:val="27"/>
        </w:rPr>
      </w:pPr>
      <w:proofErr w:type="gramStart"/>
      <w:r w:rsidRPr="00317077">
        <w:rPr>
          <w:sz w:val="27"/>
          <w:szCs w:val="27"/>
        </w:rPr>
        <w:t>Контроль за</w:t>
      </w:r>
      <w:proofErr w:type="gramEnd"/>
      <w:r w:rsidRPr="00317077">
        <w:rPr>
          <w:sz w:val="27"/>
          <w:szCs w:val="27"/>
        </w:rPr>
        <w:t xml:space="preserve"> выполнением данного постановления </w:t>
      </w:r>
      <w:r w:rsidR="00403CAB" w:rsidRPr="00317077">
        <w:rPr>
          <w:sz w:val="27"/>
          <w:szCs w:val="27"/>
        </w:rPr>
        <w:t xml:space="preserve"> оставляю за собой.</w:t>
      </w:r>
      <w:r w:rsidR="00403CAB" w:rsidRPr="00317077">
        <w:rPr>
          <w:sz w:val="27"/>
          <w:szCs w:val="27"/>
        </w:rPr>
        <w:br/>
      </w:r>
      <w:r w:rsidRPr="00317077">
        <w:rPr>
          <w:sz w:val="27"/>
          <w:szCs w:val="27"/>
        </w:rPr>
        <w:t xml:space="preserve">Глава Администрации </w:t>
      </w:r>
    </w:p>
    <w:p w:rsidR="00403CAB" w:rsidRPr="00317077" w:rsidRDefault="00403CAB" w:rsidP="00122FA5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7"/>
          <w:szCs w:val="27"/>
        </w:rPr>
      </w:pPr>
      <w:proofErr w:type="spellStart"/>
      <w:r w:rsidRPr="00317077">
        <w:rPr>
          <w:rFonts w:ascii="Times New Roman" w:hAnsi="Times New Roman"/>
          <w:sz w:val="27"/>
          <w:szCs w:val="27"/>
        </w:rPr>
        <w:t>Треневского</w:t>
      </w:r>
      <w:proofErr w:type="spellEnd"/>
      <w:r w:rsidRPr="00317077">
        <w:rPr>
          <w:rFonts w:ascii="Times New Roman" w:hAnsi="Times New Roman"/>
          <w:sz w:val="27"/>
          <w:szCs w:val="27"/>
        </w:rPr>
        <w:t xml:space="preserve"> сельского поселения                                       </w:t>
      </w:r>
      <w:proofErr w:type="spellStart"/>
      <w:r w:rsidRPr="00317077">
        <w:rPr>
          <w:rFonts w:ascii="Times New Roman" w:hAnsi="Times New Roman"/>
          <w:sz w:val="27"/>
          <w:szCs w:val="27"/>
        </w:rPr>
        <w:t>И.П.Гаплевская</w:t>
      </w:r>
      <w:proofErr w:type="spellEnd"/>
    </w:p>
    <w:p w:rsidR="00E03391" w:rsidRPr="00317077" w:rsidRDefault="00E03391" w:rsidP="00E03391">
      <w:pPr>
        <w:ind w:left="6236"/>
        <w:jc w:val="center"/>
        <w:rPr>
          <w:sz w:val="27"/>
          <w:szCs w:val="27"/>
        </w:rPr>
      </w:pPr>
    </w:p>
    <w:p w:rsidR="00E03391" w:rsidRPr="00317077" w:rsidRDefault="00E03391" w:rsidP="00E03391">
      <w:pPr>
        <w:ind w:left="6236"/>
        <w:jc w:val="center"/>
        <w:rPr>
          <w:sz w:val="27"/>
          <w:szCs w:val="27"/>
        </w:rPr>
      </w:pPr>
      <w:r w:rsidRPr="00317077">
        <w:rPr>
          <w:sz w:val="27"/>
          <w:szCs w:val="27"/>
        </w:rPr>
        <w:t>Приложение</w:t>
      </w:r>
    </w:p>
    <w:p w:rsidR="00E03391" w:rsidRPr="00E03391" w:rsidRDefault="00E03391" w:rsidP="00E03391">
      <w:pPr>
        <w:ind w:left="6236"/>
        <w:jc w:val="center"/>
        <w:rPr>
          <w:sz w:val="27"/>
          <w:szCs w:val="27"/>
        </w:rPr>
      </w:pPr>
      <w:r w:rsidRPr="00E03391">
        <w:rPr>
          <w:sz w:val="27"/>
          <w:szCs w:val="27"/>
        </w:rPr>
        <w:t>к постановлению</w:t>
      </w:r>
    </w:p>
    <w:p w:rsidR="00E03391" w:rsidRPr="00E03391" w:rsidRDefault="00E03391" w:rsidP="00E03391">
      <w:pPr>
        <w:ind w:left="6236"/>
        <w:jc w:val="center"/>
        <w:rPr>
          <w:sz w:val="27"/>
          <w:szCs w:val="27"/>
        </w:rPr>
      </w:pPr>
      <w:r w:rsidRPr="00E03391">
        <w:rPr>
          <w:sz w:val="27"/>
          <w:szCs w:val="27"/>
        </w:rPr>
        <w:t>Администрации</w:t>
      </w:r>
    </w:p>
    <w:p w:rsidR="00E03391" w:rsidRPr="00E03391" w:rsidRDefault="00E03391" w:rsidP="00E03391">
      <w:pPr>
        <w:ind w:left="6236"/>
        <w:jc w:val="center"/>
        <w:rPr>
          <w:sz w:val="27"/>
          <w:szCs w:val="27"/>
        </w:rPr>
      </w:pPr>
      <w:proofErr w:type="spellStart"/>
      <w:r w:rsidRPr="00E03391">
        <w:rPr>
          <w:sz w:val="27"/>
          <w:szCs w:val="27"/>
        </w:rPr>
        <w:t>Треневского</w:t>
      </w:r>
      <w:proofErr w:type="spellEnd"/>
      <w:r w:rsidRPr="00E03391">
        <w:rPr>
          <w:sz w:val="27"/>
          <w:szCs w:val="27"/>
        </w:rPr>
        <w:t xml:space="preserve"> сельского поселения</w:t>
      </w:r>
    </w:p>
    <w:p w:rsidR="00E03391" w:rsidRPr="00E03391" w:rsidRDefault="00E03391" w:rsidP="00E03391">
      <w:pPr>
        <w:rPr>
          <w:sz w:val="27"/>
          <w:szCs w:val="27"/>
        </w:rPr>
      </w:pPr>
      <w:r w:rsidRPr="00E03391">
        <w:rPr>
          <w:sz w:val="27"/>
          <w:szCs w:val="27"/>
        </w:rPr>
        <w:t xml:space="preserve">                                                                              </w:t>
      </w:r>
      <w:r w:rsidRPr="00317077">
        <w:rPr>
          <w:sz w:val="27"/>
          <w:szCs w:val="27"/>
        </w:rPr>
        <w:t xml:space="preserve">               от 12 января  2024</w:t>
      </w:r>
      <w:r w:rsidRPr="00E03391">
        <w:rPr>
          <w:sz w:val="27"/>
          <w:szCs w:val="27"/>
        </w:rPr>
        <w:t xml:space="preserve">г. № </w:t>
      </w:r>
      <w:r w:rsidRPr="00317077">
        <w:rPr>
          <w:sz w:val="27"/>
          <w:szCs w:val="27"/>
        </w:rPr>
        <w:t>6</w:t>
      </w:r>
    </w:p>
    <w:p w:rsidR="00E03391" w:rsidRPr="00E03391" w:rsidRDefault="00E03391" w:rsidP="00E03391">
      <w:pPr>
        <w:ind w:left="6236"/>
        <w:jc w:val="center"/>
        <w:rPr>
          <w:b/>
          <w:sz w:val="27"/>
          <w:szCs w:val="27"/>
        </w:rPr>
      </w:pPr>
    </w:p>
    <w:p w:rsidR="00E03391" w:rsidRPr="00317077" w:rsidRDefault="00E03391" w:rsidP="00E03391">
      <w:pPr>
        <w:jc w:val="center"/>
        <w:rPr>
          <w:sz w:val="27"/>
          <w:szCs w:val="27"/>
        </w:rPr>
      </w:pPr>
      <w:r w:rsidRPr="00317077">
        <w:rPr>
          <w:b/>
          <w:sz w:val="27"/>
          <w:szCs w:val="27"/>
        </w:rPr>
        <w:t>Перечень адресов объектов адресации, подлежащих аннулированию</w:t>
      </w:r>
    </w:p>
    <w:p w:rsidR="00E03391" w:rsidRPr="00E03391" w:rsidRDefault="00E03391" w:rsidP="00E03391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868"/>
        <w:gridCol w:w="1917"/>
        <w:gridCol w:w="2019"/>
      </w:tblGrid>
      <w:tr w:rsidR="00E03391" w:rsidRPr="00E03391" w:rsidTr="00E03391">
        <w:trPr>
          <w:trHeight w:val="57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ind w:firstLine="1"/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№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 xml:space="preserve">Адрес объекта адресации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Назначение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Кадастровый номер</w:t>
            </w:r>
          </w:p>
        </w:tc>
      </w:tr>
    </w:tbl>
    <w:p w:rsidR="00E03391" w:rsidRPr="00E03391" w:rsidRDefault="00E03391" w:rsidP="00E03391">
      <w:pPr>
        <w:spacing w:line="12" w:lineRule="auto"/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867"/>
        <w:gridCol w:w="1918"/>
        <w:gridCol w:w="2019"/>
      </w:tblGrid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4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80363F">
            <w:pPr>
              <w:jc w:val="both"/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сельское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>, хут</w:t>
            </w:r>
            <w:r w:rsidRPr="00317077">
              <w:rPr>
                <w:color w:val="000000" w:themeColor="text1"/>
                <w:sz w:val="27"/>
                <w:szCs w:val="27"/>
              </w:rPr>
              <w:t xml:space="preserve">ор </w:t>
            </w:r>
            <w:proofErr w:type="gramStart"/>
            <w:r w:rsidRPr="0031707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317077">
              <w:rPr>
                <w:color w:val="000000" w:themeColor="text1"/>
                <w:sz w:val="27"/>
                <w:szCs w:val="27"/>
              </w:rPr>
              <w:t xml:space="preserve">, улица Степная, владение </w:t>
            </w:r>
            <w:r w:rsidRPr="00E03391">
              <w:rPr>
                <w:color w:val="000000" w:themeColor="text1"/>
                <w:sz w:val="27"/>
                <w:szCs w:val="27"/>
              </w:rPr>
              <w:t>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2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сельское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 xml:space="preserve">, хутор </w:t>
            </w:r>
            <w:proofErr w:type="gramStart"/>
            <w:r w:rsidRPr="00E03391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317077">
              <w:rPr>
                <w:color w:val="000000" w:themeColor="text1"/>
                <w:sz w:val="27"/>
                <w:szCs w:val="27"/>
              </w:rPr>
              <w:t xml:space="preserve">, улица Степная, владение  </w:t>
            </w:r>
            <w:r w:rsidRPr="00E03391">
              <w:rPr>
                <w:color w:val="000000" w:themeColor="text1"/>
                <w:sz w:val="27"/>
                <w:szCs w:val="27"/>
              </w:rPr>
              <w:t>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3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сельское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 xml:space="preserve">, хутор </w:t>
            </w:r>
            <w:proofErr w:type="gramStart"/>
            <w:r w:rsidRPr="00E03391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E03391">
              <w:rPr>
                <w:color w:val="000000" w:themeColor="text1"/>
                <w:sz w:val="27"/>
                <w:szCs w:val="27"/>
              </w:rPr>
              <w:t>, улица Степная, вл</w:t>
            </w:r>
            <w:r w:rsidRPr="00317077">
              <w:rPr>
                <w:color w:val="000000" w:themeColor="text1"/>
                <w:sz w:val="27"/>
                <w:szCs w:val="27"/>
              </w:rPr>
              <w:t xml:space="preserve">адение </w:t>
            </w:r>
            <w:r w:rsidRPr="00E03391">
              <w:rPr>
                <w:color w:val="000000" w:themeColor="text1"/>
                <w:sz w:val="27"/>
                <w:szCs w:val="27"/>
              </w:rPr>
              <w:t>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4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сельское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>, хут</w:t>
            </w:r>
            <w:r w:rsidRPr="00317077">
              <w:rPr>
                <w:color w:val="000000" w:themeColor="text1"/>
                <w:sz w:val="27"/>
                <w:szCs w:val="27"/>
              </w:rPr>
              <w:t xml:space="preserve">ор </w:t>
            </w:r>
            <w:proofErr w:type="gramStart"/>
            <w:r w:rsidRPr="0031707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317077">
              <w:rPr>
                <w:color w:val="000000" w:themeColor="text1"/>
                <w:sz w:val="27"/>
                <w:szCs w:val="27"/>
              </w:rPr>
              <w:t xml:space="preserve">, улица Степная, владение  </w:t>
            </w:r>
            <w:r w:rsidRPr="00E03391">
              <w:rPr>
                <w:color w:val="000000" w:themeColor="text1"/>
                <w:sz w:val="27"/>
                <w:szCs w:val="27"/>
              </w:rPr>
              <w:t>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5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сельское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 xml:space="preserve">, хутор </w:t>
            </w:r>
            <w:proofErr w:type="gramStart"/>
            <w:r w:rsidRPr="00E03391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E03391">
              <w:rPr>
                <w:color w:val="000000" w:themeColor="text1"/>
                <w:sz w:val="27"/>
                <w:szCs w:val="27"/>
              </w:rPr>
              <w:t>, улица Степная, вл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адение </w:t>
            </w:r>
            <w:r w:rsidRPr="00E03391">
              <w:rPr>
                <w:color w:val="000000" w:themeColor="text1"/>
                <w:sz w:val="27"/>
                <w:szCs w:val="27"/>
              </w:rPr>
              <w:t>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6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сельское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 xml:space="preserve">, хутор </w:t>
            </w:r>
            <w:proofErr w:type="gramStart"/>
            <w:r w:rsidRPr="00E03391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E03391">
              <w:rPr>
                <w:color w:val="000000" w:themeColor="text1"/>
                <w:sz w:val="27"/>
                <w:szCs w:val="27"/>
              </w:rPr>
              <w:t xml:space="preserve">, улица Степная, 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владение </w:t>
            </w:r>
            <w:r w:rsidRPr="00E03391">
              <w:rPr>
                <w:color w:val="000000" w:themeColor="text1"/>
                <w:sz w:val="27"/>
                <w:szCs w:val="27"/>
              </w:rPr>
              <w:t>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lastRenderedPageBreak/>
              <w:t>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сельское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 xml:space="preserve">, хутор </w:t>
            </w:r>
            <w:proofErr w:type="gramStart"/>
            <w:r w:rsidRPr="00E03391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E03391">
              <w:rPr>
                <w:color w:val="000000" w:themeColor="text1"/>
                <w:sz w:val="27"/>
                <w:szCs w:val="27"/>
              </w:rPr>
              <w:t>, улица Степная, вл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адение </w:t>
            </w:r>
            <w:r w:rsidRPr="00E03391">
              <w:rPr>
                <w:color w:val="000000" w:themeColor="text1"/>
                <w:sz w:val="27"/>
                <w:szCs w:val="27"/>
              </w:rPr>
              <w:t>71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сельское 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 xml:space="preserve">, хутор </w:t>
            </w:r>
            <w:proofErr w:type="gramStart"/>
            <w:r w:rsidRPr="00E03391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E03391">
              <w:rPr>
                <w:color w:val="000000" w:themeColor="text1"/>
                <w:sz w:val="27"/>
                <w:szCs w:val="27"/>
              </w:rPr>
              <w:t>, улица Степная, влд.72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9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0F3945" w:rsidRPr="00317077">
              <w:rPr>
                <w:color w:val="000000" w:themeColor="text1"/>
                <w:sz w:val="27"/>
                <w:szCs w:val="27"/>
              </w:rPr>
              <w:t>с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 xml:space="preserve">, хутор </w:t>
            </w:r>
            <w:proofErr w:type="gramStart"/>
            <w:r w:rsidRPr="00E03391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E03391">
              <w:rPr>
                <w:color w:val="000000" w:themeColor="text1"/>
                <w:sz w:val="27"/>
                <w:szCs w:val="27"/>
              </w:rPr>
              <w:t>, улица Степная, влд.73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317077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317077">
              <w:rPr>
                <w:sz w:val="27"/>
                <w:szCs w:val="27"/>
              </w:rPr>
              <w:t>10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0F3945" w:rsidRPr="00317077">
              <w:rPr>
                <w:color w:val="000000" w:themeColor="text1"/>
                <w:sz w:val="27"/>
                <w:szCs w:val="27"/>
              </w:rPr>
              <w:t>с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>, хут</w:t>
            </w:r>
            <w:r w:rsidR="000F3945" w:rsidRPr="00317077">
              <w:rPr>
                <w:color w:val="000000" w:themeColor="text1"/>
                <w:sz w:val="27"/>
                <w:szCs w:val="27"/>
              </w:rPr>
              <w:t xml:space="preserve">ор </w:t>
            </w:r>
            <w:proofErr w:type="gramStart"/>
            <w:r w:rsidR="000F3945" w:rsidRPr="0031707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="000F3945" w:rsidRPr="00317077">
              <w:rPr>
                <w:color w:val="000000" w:themeColor="text1"/>
                <w:sz w:val="27"/>
                <w:szCs w:val="27"/>
              </w:rPr>
              <w:t xml:space="preserve">, улица Степная, строение </w:t>
            </w:r>
            <w:r w:rsidRPr="00E03391">
              <w:rPr>
                <w:color w:val="000000" w:themeColor="text1"/>
                <w:sz w:val="27"/>
                <w:szCs w:val="27"/>
              </w:rPr>
              <w:t>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строение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317077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317077">
              <w:rPr>
                <w:sz w:val="27"/>
                <w:szCs w:val="27"/>
              </w:rPr>
              <w:t>11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0F3945">
            <w:pPr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0F3945" w:rsidRPr="00317077">
              <w:rPr>
                <w:color w:val="000000" w:themeColor="text1"/>
                <w:sz w:val="27"/>
                <w:szCs w:val="27"/>
              </w:rPr>
              <w:t>с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 xml:space="preserve">, хутор </w:t>
            </w:r>
            <w:proofErr w:type="gramStart"/>
            <w:r w:rsidRPr="00E03391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E03391">
              <w:rPr>
                <w:color w:val="000000" w:themeColor="text1"/>
                <w:sz w:val="27"/>
                <w:szCs w:val="27"/>
              </w:rPr>
              <w:t>, улица Степная, стр</w:t>
            </w:r>
            <w:r w:rsidR="000F3945" w:rsidRPr="00317077">
              <w:rPr>
                <w:color w:val="000000" w:themeColor="text1"/>
                <w:sz w:val="27"/>
                <w:szCs w:val="27"/>
              </w:rPr>
              <w:t xml:space="preserve">оение </w:t>
            </w:r>
            <w:r w:rsidRPr="00E03391">
              <w:rPr>
                <w:color w:val="000000" w:themeColor="text1"/>
                <w:sz w:val="27"/>
                <w:szCs w:val="27"/>
              </w:rPr>
              <w:t>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строение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317077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317077">
              <w:rPr>
                <w:sz w:val="27"/>
                <w:szCs w:val="27"/>
              </w:rPr>
              <w:t>12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0F3945">
            <w:pPr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0F3945" w:rsidRPr="00317077">
              <w:rPr>
                <w:color w:val="000000" w:themeColor="text1"/>
                <w:sz w:val="27"/>
                <w:szCs w:val="27"/>
              </w:rPr>
              <w:t>с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 xml:space="preserve">, хутор </w:t>
            </w:r>
            <w:proofErr w:type="gramStart"/>
            <w:r w:rsidRPr="00E03391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E03391">
              <w:rPr>
                <w:color w:val="000000" w:themeColor="text1"/>
                <w:sz w:val="27"/>
                <w:szCs w:val="27"/>
              </w:rPr>
              <w:t>, улица Степная, стр</w:t>
            </w:r>
            <w:r w:rsidR="000F3945" w:rsidRPr="00317077">
              <w:rPr>
                <w:color w:val="000000" w:themeColor="text1"/>
                <w:sz w:val="27"/>
                <w:szCs w:val="27"/>
              </w:rPr>
              <w:t xml:space="preserve">оение </w:t>
            </w:r>
            <w:r w:rsidRPr="00E03391">
              <w:rPr>
                <w:color w:val="000000" w:themeColor="text1"/>
                <w:sz w:val="27"/>
                <w:szCs w:val="27"/>
              </w:rPr>
              <w:t>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строение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317077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317077">
              <w:rPr>
                <w:sz w:val="27"/>
                <w:szCs w:val="27"/>
              </w:rPr>
              <w:t>13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both"/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0F3945" w:rsidRPr="00317077">
              <w:rPr>
                <w:color w:val="000000" w:themeColor="text1"/>
                <w:sz w:val="27"/>
                <w:szCs w:val="27"/>
              </w:rPr>
              <w:t>с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>, хут</w:t>
            </w:r>
            <w:r w:rsidR="000F3945" w:rsidRPr="00317077">
              <w:rPr>
                <w:color w:val="000000" w:themeColor="text1"/>
                <w:sz w:val="27"/>
                <w:szCs w:val="27"/>
              </w:rPr>
              <w:t xml:space="preserve">ор </w:t>
            </w:r>
            <w:proofErr w:type="gramStart"/>
            <w:r w:rsidR="000F3945" w:rsidRPr="0031707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="000F3945" w:rsidRPr="00317077">
              <w:rPr>
                <w:color w:val="000000" w:themeColor="text1"/>
                <w:sz w:val="27"/>
                <w:szCs w:val="27"/>
              </w:rPr>
              <w:t xml:space="preserve">, улица Степная, строение </w:t>
            </w:r>
            <w:r w:rsidRPr="00E03391">
              <w:rPr>
                <w:color w:val="000000" w:themeColor="text1"/>
                <w:sz w:val="27"/>
                <w:szCs w:val="27"/>
              </w:rPr>
              <w:t>75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строение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317077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317077">
              <w:rPr>
                <w:sz w:val="27"/>
                <w:szCs w:val="27"/>
              </w:rPr>
              <w:t>14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both"/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0F3945" w:rsidRPr="00317077">
              <w:rPr>
                <w:color w:val="000000" w:themeColor="text1"/>
                <w:sz w:val="27"/>
                <w:szCs w:val="27"/>
              </w:rPr>
              <w:t>с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 xml:space="preserve">, хутор </w:t>
            </w:r>
            <w:proofErr w:type="gramStart"/>
            <w:r w:rsidR="000F3945" w:rsidRPr="0031707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="000F3945" w:rsidRPr="00317077">
              <w:rPr>
                <w:color w:val="000000" w:themeColor="text1"/>
                <w:sz w:val="27"/>
                <w:szCs w:val="27"/>
              </w:rPr>
              <w:t>, улица Школьная, дом 38  корпус б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дом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317077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317077">
              <w:rPr>
                <w:sz w:val="27"/>
                <w:szCs w:val="27"/>
              </w:rPr>
              <w:t>15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both"/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0F3945" w:rsidRPr="00317077">
              <w:rPr>
                <w:color w:val="000000" w:themeColor="text1"/>
                <w:sz w:val="27"/>
                <w:szCs w:val="27"/>
              </w:rPr>
              <w:t>с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>, ху</w:t>
            </w:r>
            <w:r w:rsidR="000F3945" w:rsidRPr="00317077">
              <w:rPr>
                <w:color w:val="000000" w:themeColor="text1"/>
                <w:sz w:val="27"/>
                <w:szCs w:val="27"/>
              </w:rPr>
              <w:t xml:space="preserve">тор Терновой, улица Школьная, дом 94 </w:t>
            </w:r>
            <w:r w:rsidRPr="00E03391">
              <w:rPr>
                <w:color w:val="000000" w:themeColor="text1"/>
                <w:sz w:val="27"/>
                <w:szCs w:val="27"/>
              </w:rPr>
              <w:t xml:space="preserve"> корпус</w:t>
            </w:r>
            <w:proofErr w:type="gramStart"/>
            <w:r w:rsidRPr="00E03391">
              <w:rPr>
                <w:color w:val="000000" w:themeColor="text1"/>
                <w:sz w:val="27"/>
                <w:szCs w:val="27"/>
              </w:rPr>
              <w:t xml:space="preserve"> А</w:t>
            </w:r>
            <w:proofErr w:type="gramEnd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дом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317077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317077">
              <w:rPr>
                <w:sz w:val="27"/>
                <w:szCs w:val="27"/>
              </w:rPr>
              <w:lastRenderedPageBreak/>
              <w:t>16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both"/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317077" w:rsidRPr="00317077">
              <w:rPr>
                <w:color w:val="000000" w:themeColor="text1"/>
                <w:sz w:val="27"/>
                <w:szCs w:val="27"/>
              </w:rPr>
              <w:t>с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 xml:space="preserve">, хутор Терновой, улица Школьная, </w:t>
            </w:r>
            <w:r w:rsidR="00317077" w:rsidRPr="00317077">
              <w:rPr>
                <w:color w:val="000000" w:themeColor="text1"/>
                <w:sz w:val="27"/>
                <w:szCs w:val="27"/>
              </w:rPr>
              <w:t>корпус</w:t>
            </w:r>
            <w:proofErr w:type="gramStart"/>
            <w:r w:rsidR="00317077" w:rsidRPr="00317077">
              <w:rPr>
                <w:color w:val="000000" w:themeColor="text1"/>
                <w:sz w:val="27"/>
                <w:szCs w:val="27"/>
              </w:rPr>
              <w:t xml:space="preserve"> А</w:t>
            </w:r>
            <w:proofErr w:type="gramEnd"/>
            <w:r w:rsidR="00317077" w:rsidRPr="00317077">
              <w:rPr>
                <w:color w:val="000000" w:themeColor="text1"/>
                <w:sz w:val="27"/>
                <w:szCs w:val="27"/>
              </w:rPr>
              <w:t xml:space="preserve"> строение </w:t>
            </w:r>
            <w:r w:rsidRPr="00E03391">
              <w:rPr>
                <w:color w:val="000000" w:themeColor="text1"/>
                <w:sz w:val="27"/>
                <w:szCs w:val="27"/>
              </w:rPr>
              <w:t>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строение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317077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317077">
              <w:rPr>
                <w:sz w:val="27"/>
                <w:szCs w:val="27"/>
              </w:rPr>
              <w:t>17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317077">
            <w:pPr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317077" w:rsidRPr="00317077">
              <w:rPr>
                <w:color w:val="000000" w:themeColor="text1"/>
                <w:sz w:val="27"/>
                <w:szCs w:val="27"/>
              </w:rPr>
              <w:t>с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>, хуто</w:t>
            </w:r>
            <w:r w:rsidR="00317077" w:rsidRPr="00317077">
              <w:rPr>
                <w:color w:val="000000" w:themeColor="text1"/>
                <w:sz w:val="27"/>
                <w:szCs w:val="27"/>
              </w:rPr>
              <w:t xml:space="preserve">р </w:t>
            </w:r>
            <w:proofErr w:type="gramStart"/>
            <w:r w:rsidR="00317077" w:rsidRPr="0031707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="00317077" w:rsidRPr="00317077">
              <w:rPr>
                <w:color w:val="000000" w:themeColor="text1"/>
                <w:sz w:val="27"/>
                <w:szCs w:val="27"/>
              </w:rPr>
              <w:t xml:space="preserve">, улица Школьная, строение 36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строение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317077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317077">
              <w:rPr>
                <w:sz w:val="27"/>
                <w:szCs w:val="27"/>
              </w:rPr>
              <w:t>18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317077">
            <w:pPr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317077" w:rsidRPr="00317077">
              <w:rPr>
                <w:color w:val="000000" w:themeColor="text1"/>
                <w:sz w:val="27"/>
                <w:szCs w:val="27"/>
              </w:rPr>
              <w:t>с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>, хуто</w:t>
            </w:r>
            <w:r w:rsidR="00317077" w:rsidRPr="00317077">
              <w:rPr>
                <w:color w:val="000000" w:themeColor="text1"/>
                <w:sz w:val="27"/>
                <w:szCs w:val="27"/>
              </w:rPr>
              <w:t xml:space="preserve">р </w:t>
            </w:r>
            <w:proofErr w:type="gramStart"/>
            <w:r w:rsidR="00317077" w:rsidRPr="0031707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="00317077" w:rsidRPr="00317077">
              <w:rPr>
                <w:color w:val="000000" w:themeColor="text1"/>
                <w:sz w:val="27"/>
                <w:szCs w:val="27"/>
              </w:rPr>
              <w:t xml:space="preserve">, улица Школьная, строение </w:t>
            </w:r>
            <w:r w:rsidRPr="00E03391">
              <w:rPr>
                <w:color w:val="000000" w:themeColor="text1"/>
                <w:sz w:val="27"/>
                <w:szCs w:val="27"/>
              </w:rPr>
              <w:t>3</w:t>
            </w:r>
            <w:r w:rsidR="00317077" w:rsidRPr="00317077">
              <w:rPr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строение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  <w:bookmarkStart w:id="0" w:name="_GoBack"/>
        <w:bookmarkEnd w:id="0"/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317077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317077">
              <w:rPr>
                <w:sz w:val="27"/>
                <w:szCs w:val="27"/>
              </w:rPr>
              <w:t>19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rPr>
                <w:sz w:val="27"/>
                <w:szCs w:val="27"/>
              </w:rPr>
            </w:pPr>
            <w:r w:rsidRPr="00E03391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r w:rsidR="00317077" w:rsidRPr="00317077">
              <w:rPr>
                <w:color w:val="000000" w:themeColor="text1"/>
                <w:sz w:val="27"/>
                <w:szCs w:val="27"/>
              </w:rPr>
              <w:t>с</w:t>
            </w:r>
            <w:r w:rsidR="0080363F" w:rsidRPr="00317077">
              <w:rPr>
                <w:color w:val="000000" w:themeColor="text1"/>
                <w:sz w:val="27"/>
                <w:szCs w:val="27"/>
              </w:rPr>
              <w:t xml:space="preserve">ельское поселение </w:t>
            </w:r>
            <w:proofErr w:type="spellStart"/>
            <w:r w:rsidR="0080363F" w:rsidRPr="0031707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E03391">
              <w:rPr>
                <w:color w:val="000000" w:themeColor="text1"/>
                <w:sz w:val="27"/>
                <w:szCs w:val="27"/>
              </w:rPr>
              <w:t xml:space="preserve">, хутор </w:t>
            </w:r>
            <w:proofErr w:type="gramStart"/>
            <w:r w:rsidRPr="00E03391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E03391">
              <w:rPr>
                <w:color w:val="000000" w:themeColor="text1"/>
                <w:sz w:val="27"/>
                <w:szCs w:val="27"/>
              </w:rPr>
              <w:t xml:space="preserve">, улица Школьная, </w:t>
            </w:r>
            <w:r w:rsidR="00317077" w:rsidRPr="00317077">
              <w:rPr>
                <w:color w:val="000000" w:themeColor="text1"/>
                <w:sz w:val="27"/>
                <w:szCs w:val="27"/>
              </w:rPr>
              <w:t>строение 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строение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E03391" w:rsidRPr="00E03391" w:rsidRDefault="00E03391" w:rsidP="00E03391">
            <w:pPr>
              <w:rPr>
                <w:sz w:val="27"/>
                <w:szCs w:val="27"/>
              </w:rPr>
            </w:pPr>
            <w:r w:rsidRPr="00E03391">
              <w:rPr>
                <w:sz w:val="27"/>
                <w:szCs w:val="27"/>
              </w:rPr>
              <w:t>отсутствует</w:t>
            </w:r>
          </w:p>
        </w:tc>
      </w:tr>
      <w:tr w:rsidR="00E03391" w:rsidRPr="00E03391" w:rsidTr="00E03391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E03391" w:rsidRDefault="00E03391" w:rsidP="00E03391">
            <w:pPr>
              <w:ind w:left="-142" w:right="-76" w:firstLine="1"/>
              <w:jc w:val="center"/>
              <w:rPr>
                <w:sz w:val="27"/>
                <w:szCs w:val="27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03391" w:rsidRPr="00E03391" w:rsidRDefault="00E03391" w:rsidP="00E03391">
            <w:pPr>
              <w:jc w:val="center"/>
              <w:rPr>
                <w:sz w:val="27"/>
                <w:szCs w:val="27"/>
              </w:rPr>
            </w:pPr>
          </w:p>
        </w:tc>
      </w:tr>
    </w:tbl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E03391" w:rsidRPr="00E03391" w:rsidRDefault="00E03391" w:rsidP="00E03391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</w:p>
    <w:p w:rsidR="009B13C4" w:rsidRPr="00317077" w:rsidRDefault="009B13C4" w:rsidP="00E03391">
      <w:pPr>
        <w:ind w:left="6236"/>
        <w:jc w:val="center"/>
        <w:rPr>
          <w:sz w:val="27"/>
          <w:szCs w:val="27"/>
        </w:rPr>
      </w:pPr>
    </w:p>
    <w:sectPr w:rsidR="009B13C4" w:rsidRPr="00317077">
      <w:headerReference w:type="default" r:id="rId8"/>
      <w:footerReference w:type="default" r:id="rId9"/>
      <w:pgSz w:w="11908" w:h="1684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D8" w:rsidRDefault="00366ED8">
      <w:r>
        <w:separator/>
      </w:r>
    </w:p>
  </w:endnote>
  <w:endnote w:type="continuationSeparator" w:id="0">
    <w:p w:rsidR="00366ED8" w:rsidRDefault="0036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4D" w:rsidRDefault="005E604D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D8" w:rsidRDefault="00366ED8">
      <w:r>
        <w:separator/>
      </w:r>
    </w:p>
  </w:footnote>
  <w:footnote w:type="continuationSeparator" w:id="0">
    <w:p w:rsidR="00366ED8" w:rsidRDefault="00366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4D" w:rsidRDefault="005E604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710BD">
      <w:rPr>
        <w:noProof/>
      </w:rPr>
      <w:t>4</w:t>
    </w:r>
    <w:r>
      <w:fldChar w:fldCharType="end"/>
    </w:r>
  </w:p>
  <w:p w:rsidR="005E604D" w:rsidRDefault="005E604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D6A"/>
    <w:multiLevelType w:val="multilevel"/>
    <w:tmpl w:val="9AB21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3C4"/>
    <w:rsid w:val="000703F5"/>
    <w:rsid w:val="0007501E"/>
    <w:rsid w:val="000E58FB"/>
    <w:rsid w:val="000F3945"/>
    <w:rsid w:val="00122FA5"/>
    <w:rsid w:val="001710BD"/>
    <w:rsid w:val="0026031B"/>
    <w:rsid w:val="002F2DD1"/>
    <w:rsid w:val="00317077"/>
    <w:rsid w:val="00347921"/>
    <w:rsid w:val="00366ED8"/>
    <w:rsid w:val="00391AC1"/>
    <w:rsid w:val="003D2FCA"/>
    <w:rsid w:val="00403CAB"/>
    <w:rsid w:val="004753A0"/>
    <w:rsid w:val="005267A7"/>
    <w:rsid w:val="005307C5"/>
    <w:rsid w:val="00576F84"/>
    <w:rsid w:val="005D3EE8"/>
    <w:rsid w:val="005E604D"/>
    <w:rsid w:val="006B5EDC"/>
    <w:rsid w:val="00725C35"/>
    <w:rsid w:val="00731CF0"/>
    <w:rsid w:val="00760C76"/>
    <w:rsid w:val="007620C7"/>
    <w:rsid w:val="00762602"/>
    <w:rsid w:val="007C1BBA"/>
    <w:rsid w:val="0080363F"/>
    <w:rsid w:val="0081281D"/>
    <w:rsid w:val="008B4746"/>
    <w:rsid w:val="008B63CA"/>
    <w:rsid w:val="009454A9"/>
    <w:rsid w:val="00955A77"/>
    <w:rsid w:val="009B13C4"/>
    <w:rsid w:val="009C0F3E"/>
    <w:rsid w:val="00A47941"/>
    <w:rsid w:val="00B71C66"/>
    <w:rsid w:val="00C04121"/>
    <w:rsid w:val="00C40063"/>
    <w:rsid w:val="00C51C8F"/>
    <w:rsid w:val="00C61A48"/>
    <w:rsid w:val="00C6574E"/>
    <w:rsid w:val="00D74BA6"/>
    <w:rsid w:val="00E03391"/>
    <w:rsid w:val="00E47CA7"/>
    <w:rsid w:val="00EA58FC"/>
    <w:rsid w:val="00EE1002"/>
    <w:rsid w:val="00F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03CAB"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14"/>
  </w:style>
  <w:style w:type="character" w:customStyle="1" w:styleId="14">
    <w:name w:val="Номер страницы1"/>
    <w:basedOn w:val="15"/>
    <w:link w:val="12"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Pr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210">
    <w:name w:val="Основной текст 21"/>
    <w:basedOn w:val="a"/>
    <w:link w:val="211"/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30">
    <w:name w:val="Заголовок 3 Знак"/>
    <w:basedOn w:val="1"/>
    <w:link w:val="3"/>
    <w:rPr>
      <w:b/>
      <w:spacing w:val="30"/>
      <w:sz w:val="36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paragraph" w:styleId="a7">
    <w:name w:val="Body Text"/>
    <w:basedOn w:val="a"/>
    <w:link w:val="a8"/>
  </w:style>
  <w:style w:type="character" w:customStyle="1" w:styleId="a8">
    <w:name w:val="Основной текст Знак"/>
    <w:basedOn w:val="1"/>
    <w:link w:val="a7"/>
    <w:rPr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31">
    <w:name w:val="Body Text 3"/>
    <w:basedOn w:val="a"/>
    <w:link w:val="32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1"/>
    <w:link w:val="31"/>
    <w:rPr>
      <w:b/>
      <w:spacing w:val="14"/>
      <w:sz w:val="32"/>
    </w:rPr>
  </w:style>
  <w:style w:type="paragraph" w:styleId="23">
    <w:name w:val="Body Text 2"/>
    <w:basedOn w:val="a"/>
    <w:link w:val="24"/>
    <w:pPr>
      <w:ind w:right="6111"/>
    </w:p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1a">
    <w:name w:val="Обычный1"/>
    <w:link w:val="1b"/>
    <w:rPr>
      <w:sz w:val="28"/>
    </w:rPr>
  </w:style>
  <w:style w:type="character" w:customStyle="1" w:styleId="1b">
    <w:name w:val="Обычный1"/>
    <w:link w:val="1a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35">
    <w:name w:val="Body Text Indent 3"/>
    <w:basedOn w:val="a"/>
    <w:link w:val="36"/>
    <w:pPr>
      <w:spacing w:line="320" w:lineRule="atLeast"/>
      <w:ind w:left="420" w:hanging="420"/>
      <w:jc w:val="both"/>
    </w:pPr>
  </w:style>
  <w:style w:type="character" w:customStyle="1" w:styleId="36">
    <w:name w:val="Основной текст с отступом 3 Знак"/>
    <w:basedOn w:val="1"/>
    <w:link w:val="35"/>
    <w:rPr>
      <w:sz w:val="28"/>
    </w:rPr>
  </w:style>
  <w:style w:type="paragraph" w:styleId="25">
    <w:name w:val="Body Text Indent 2"/>
    <w:basedOn w:val="a"/>
    <w:link w:val="26"/>
    <w:pPr>
      <w:ind w:firstLine="720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b">
    <w:name w:val="Body Text Indent"/>
    <w:basedOn w:val="a"/>
    <w:link w:val="ac"/>
    <w:pPr>
      <w:ind w:firstLine="709"/>
      <w:jc w:val="both"/>
    </w:pPr>
  </w:style>
  <w:style w:type="character" w:customStyle="1" w:styleId="ac">
    <w:name w:val="Основной текст с отступом Знак"/>
    <w:basedOn w:val="1"/>
    <w:link w:val="ab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Pr>
      <w:rFonts w:ascii="Arial" w:hAnsi="Arial"/>
      <w:sz w:val="28"/>
    </w:rPr>
  </w:style>
  <w:style w:type="character" w:customStyle="1" w:styleId="51">
    <w:name w:val="Заголовок 5 Знак1"/>
    <w:basedOn w:val="1"/>
    <w:link w:val="5"/>
    <w:rPr>
      <w:b/>
      <w:sz w:val="24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27">
    <w:name w:val="Гиперссылка2"/>
    <w:link w:val="ad"/>
    <w:rPr>
      <w:color w:val="0000FF"/>
      <w:u w:val="single"/>
    </w:rPr>
  </w:style>
  <w:style w:type="character" w:styleId="ad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0">
    <w:name w:val="Просмотренная гиперссылка1"/>
    <w:link w:val="1f1"/>
    <w:rPr>
      <w:color w:val="800080"/>
      <w:u w:val="single"/>
    </w:rPr>
  </w:style>
  <w:style w:type="character" w:customStyle="1" w:styleId="1f1">
    <w:name w:val="Просмотренная гиперссылка1"/>
    <w:link w:val="1f0"/>
    <w:rPr>
      <w:color w:val="800080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e">
    <w:name w:val="Таблицы (моноширинный)"/>
    <w:basedOn w:val="a"/>
    <w:next w:val="a"/>
    <w:link w:val="af"/>
    <w:pPr>
      <w:widowControl w:val="0"/>
      <w:jc w:val="both"/>
    </w:pPr>
    <w:rPr>
      <w:rFonts w:ascii="Courier New" w:hAnsi="Courier New"/>
      <w:sz w:val="20"/>
    </w:rPr>
  </w:style>
  <w:style w:type="character" w:customStyle="1" w:styleId="af">
    <w:name w:val="Таблицы (моноширинный)"/>
    <w:basedOn w:val="1"/>
    <w:link w:val="ae"/>
    <w:rPr>
      <w:rFonts w:ascii="Courier New" w:hAnsi="Courier New"/>
      <w:sz w:val="20"/>
    </w:rPr>
  </w:style>
  <w:style w:type="paragraph" w:customStyle="1" w:styleId="1f2">
    <w:name w:val="Обычный1"/>
    <w:link w:val="1f3"/>
    <w:rPr>
      <w:sz w:val="28"/>
    </w:rPr>
  </w:style>
  <w:style w:type="character" w:customStyle="1" w:styleId="1f3">
    <w:name w:val="Обычный1"/>
    <w:link w:val="1f2"/>
    <w:rPr>
      <w:sz w:val="28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1"/>
    <w:link w:val="af0"/>
    <w:rPr>
      <w:sz w:val="28"/>
    </w:rPr>
  </w:style>
  <w:style w:type="paragraph" w:styleId="50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28">
    <w:name w:val="Основной шрифт абзаца2"/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1f4">
    <w:name w:val="Обычный1"/>
    <w:link w:val="1f5"/>
    <w:rPr>
      <w:sz w:val="28"/>
    </w:rPr>
  </w:style>
  <w:style w:type="character" w:customStyle="1" w:styleId="1f5">
    <w:name w:val="Обычный1"/>
    <w:link w:val="1f4"/>
    <w:rPr>
      <w:sz w:val="28"/>
    </w:rPr>
  </w:style>
  <w:style w:type="paragraph" w:styleId="af2">
    <w:name w:val="Subtitle"/>
    <w:basedOn w:val="a"/>
    <w:link w:val="af3"/>
    <w:uiPriority w:val="11"/>
    <w:qFormat/>
    <w:pPr>
      <w:ind w:firstLine="567"/>
      <w:jc w:val="center"/>
    </w:pPr>
    <w:rPr>
      <w:b/>
      <w:i/>
    </w:rPr>
  </w:style>
  <w:style w:type="character" w:customStyle="1" w:styleId="af3">
    <w:name w:val="Подзаголовок Знак"/>
    <w:basedOn w:val="1"/>
    <w:link w:val="af2"/>
    <w:rPr>
      <w:b/>
      <w:i/>
      <w:sz w:val="28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styleId="af4">
    <w:name w:val="Title"/>
    <w:basedOn w:val="a"/>
    <w:link w:val="af5"/>
    <w:uiPriority w:val="10"/>
    <w:qFormat/>
    <w:pPr>
      <w:ind w:firstLine="567"/>
      <w:jc w:val="center"/>
    </w:pPr>
    <w:rPr>
      <w:b/>
    </w:rPr>
  </w:style>
  <w:style w:type="character" w:customStyle="1" w:styleId="af5">
    <w:name w:val="Название Знак"/>
    <w:basedOn w:val="1"/>
    <w:link w:val="af4"/>
    <w:rPr>
      <w:b/>
      <w:sz w:val="2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f6">
    <w:name w:val="Обычный1"/>
    <w:link w:val="1f7"/>
    <w:rPr>
      <w:sz w:val="28"/>
    </w:rPr>
  </w:style>
  <w:style w:type="character" w:customStyle="1" w:styleId="1f7">
    <w:name w:val="Обычный1"/>
    <w:link w:val="1f6"/>
    <w:rPr>
      <w:sz w:val="28"/>
    </w:rPr>
  </w:style>
  <w:style w:type="paragraph" w:customStyle="1" w:styleId="53">
    <w:name w:val="Заголовок 5 Знак"/>
    <w:link w:val="54"/>
    <w:rPr>
      <w:rFonts w:ascii="Calibri" w:hAnsi="Calibri"/>
      <w:b/>
      <w:i/>
      <w:sz w:val="26"/>
    </w:rPr>
  </w:style>
  <w:style w:type="character" w:customStyle="1" w:styleId="54">
    <w:name w:val="Заголовок 5 Знак"/>
    <w:link w:val="53"/>
    <w:rPr>
      <w:rFonts w:ascii="Calibri" w:hAnsi="Calibri"/>
      <w:b/>
      <w:i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8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28</cp:revision>
  <cp:lastPrinted>2024-01-12T12:24:00Z</cp:lastPrinted>
  <dcterms:created xsi:type="dcterms:W3CDTF">2024-01-10T07:06:00Z</dcterms:created>
  <dcterms:modified xsi:type="dcterms:W3CDTF">2024-01-12T12:25:00Z</dcterms:modified>
</cp:coreProperties>
</file>