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72" w:rsidRDefault="007E0572" w:rsidP="007E0572">
      <w:pPr>
        <w:pStyle w:val="21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7E0572" w:rsidRDefault="007E0572" w:rsidP="007E0572">
      <w:pPr>
        <w:pStyle w:val="21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7E0572" w:rsidRDefault="007E0572" w:rsidP="007E0572">
      <w:pPr>
        <w:pStyle w:val="21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7E0572" w:rsidRDefault="007E0572" w:rsidP="007E0572">
      <w:pPr>
        <w:pStyle w:val="21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«ТРЕНЕВСКОЕ  СЕЛЬСКОЕ ПОСЕЛЕНИЕ»</w:t>
      </w:r>
    </w:p>
    <w:p w:rsidR="007E0572" w:rsidRDefault="007E0572" w:rsidP="007E0572">
      <w:pPr>
        <w:pStyle w:val="3"/>
        <w:jc w:val="center"/>
        <w:rPr>
          <w:rFonts w:ascii="Times New Roman" w:hAnsi="Times New Roman" w:cs="Times New Roman"/>
          <w:spacing w:val="20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 xml:space="preserve">АДМИНИСТРАЦИЯ </w:t>
      </w:r>
    </w:p>
    <w:p w:rsidR="007E0572" w:rsidRDefault="007E0572" w:rsidP="007E0572">
      <w:pPr>
        <w:pStyle w:val="3"/>
        <w:jc w:val="center"/>
        <w:rPr>
          <w:rFonts w:ascii="Times New Roman" w:hAnsi="Times New Roman" w:cs="Times New Roman"/>
          <w:spacing w:val="20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 xml:space="preserve">ТРЕНЕВСКОГО СЕЛЬСКОГО ПОСЕЛЕНИЯ </w:t>
      </w:r>
    </w:p>
    <w:p w:rsidR="007E0572" w:rsidRDefault="007E0572" w:rsidP="007E0572">
      <w:pPr>
        <w:rPr>
          <w:b/>
          <w:spacing w:val="20"/>
          <w:sz w:val="36"/>
          <w:szCs w:val="40"/>
        </w:rPr>
      </w:pPr>
    </w:p>
    <w:p w:rsidR="007E0572" w:rsidRDefault="007E0572" w:rsidP="007E0572">
      <w:pPr>
        <w:jc w:val="center"/>
        <w:rPr>
          <w:b/>
          <w:spacing w:val="20"/>
          <w:sz w:val="36"/>
          <w:szCs w:val="40"/>
        </w:rPr>
      </w:pPr>
      <w:r>
        <w:rPr>
          <w:b/>
          <w:spacing w:val="20"/>
          <w:sz w:val="36"/>
          <w:szCs w:val="40"/>
        </w:rPr>
        <w:t>ПОСТАНОВЛЕНИЕ</w:t>
      </w:r>
    </w:p>
    <w:p w:rsidR="007E0572" w:rsidRDefault="007E0572" w:rsidP="007E0572">
      <w:pPr>
        <w:jc w:val="center"/>
      </w:pPr>
    </w:p>
    <w:p w:rsidR="007E0572" w:rsidRDefault="007E0572" w:rsidP="007E0572">
      <w:pPr>
        <w:tabs>
          <w:tab w:val="left" w:pos="736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747173">
        <w:rPr>
          <w:sz w:val="28"/>
          <w:szCs w:val="28"/>
        </w:rPr>
        <w:t>27</w:t>
      </w:r>
      <w:r>
        <w:rPr>
          <w:sz w:val="28"/>
          <w:szCs w:val="28"/>
        </w:rPr>
        <w:t xml:space="preserve"> апреля </w:t>
      </w:r>
      <w:r w:rsidR="00264478">
        <w:rPr>
          <w:sz w:val="28"/>
          <w:szCs w:val="28"/>
        </w:rPr>
        <w:t xml:space="preserve"> 2020г.                     </w:t>
      </w:r>
      <w:r>
        <w:rPr>
          <w:sz w:val="28"/>
          <w:szCs w:val="28"/>
        </w:rPr>
        <w:t>№</w:t>
      </w:r>
      <w:r w:rsidR="00747173">
        <w:rPr>
          <w:sz w:val="28"/>
          <w:szCs w:val="28"/>
        </w:rPr>
        <w:t>14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п.Долотинка</w:t>
      </w:r>
      <w:proofErr w:type="spellEnd"/>
    </w:p>
    <w:p w:rsidR="007E0572" w:rsidRDefault="007E0572" w:rsidP="007E0572">
      <w:pPr>
        <w:jc w:val="center"/>
        <w:rPr>
          <w:sz w:val="28"/>
          <w:szCs w:val="28"/>
        </w:rPr>
      </w:pPr>
    </w:p>
    <w:p w:rsidR="007E0572" w:rsidRDefault="007E0572" w:rsidP="007E0572">
      <w:pPr>
        <w:jc w:val="center"/>
        <w:rPr>
          <w:sz w:val="16"/>
          <w:szCs w:val="16"/>
        </w:rPr>
      </w:pPr>
    </w:p>
    <w:p w:rsidR="007E0572" w:rsidRDefault="007E0572" w:rsidP="007E0572">
      <w:pPr>
        <w:jc w:val="center"/>
        <w:rPr>
          <w:sz w:val="16"/>
          <w:szCs w:val="16"/>
        </w:rPr>
      </w:pPr>
    </w:p>
    <w:p w:rsidR="007E0572" w:rsidRDefault="007E0572" w:rsidP="007E0572">
      <w:pPr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О  предоставлении отсрочки  по уплате пеней, штрафов по арендной плате  за земельные участки</w:t>
      </w:r>
    </w:p>
    <w:p w:rsidR="007E0572" w:rsidRDefault="007E0572" w:rsidP="007E0572">
      <w:pPr>
        <w:jc w:val="center"/>
        <w:rPr>
          <w:rStyle w:val="a4"/>
          <w:b/>
          <w:i w:val="0"/>
          <w:sz w:val="28"/>
          <w:szCs w:val="28"/>
        </w:rPr>
      </w:pPr>
    </w:p>
    <w:p w:rsidR="007E0572" w:rsidRPr="007E0572" w:rsidRDefault="007E0572" w:rsidP="007E0572">
      <w:pPr>
        <w:ind w:left="-142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="003A7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целях  реализации </w:t>
      </w:r>
      <w:r w:rsidR="00BA6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 </w:t>
      </w:r>
      <w:r w:rsidR="00264478">
        <w:rPr>
          <w:sz w:val="28"/>
          <w:szCs w:val="28"/>
        </w:rPr>
        <w:t xml:space="preserve"> </w:t>
      </w:r>
      <w:r w:rsidR="00BA6A6C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  <w:r w:rsidR="00BA6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Ростовской области  от 02.04.2020г. </w:t>
      </w:r>
      <w:r w:rsidR="003A7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№69  </w:t>
      </w:r>
      <w:r w:rsidR="003A7BF0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 Плана  первоочередных  мероприятий  по обеспечению  социальной</w:t>
      </w:r>
      <w:r w:rsidR="00264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стабильности и  устойчивого развития экономики  в Ростовской области в условиях распространения </w:t>
      </w:r>
      <w:r w:rsidR="002644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корон</w:t>
      </w:r>
      <w:r w:rsidR="00264478">
        <w:rPr>
          <w:sz w:val="28"/>
          <w:szCs w:val="28"/>
        </w:rPr>
        <w:t>а</w:t>
      </w:r>
      <w:r>
        <w:rPr>
          <w:sz w:val="28"/>
          <w:szCs w:val="28"/>
        </w:rPr>
        <w:t>вирусной</w:t>
      </w:r>
      <w:proofErr w:type="spellEnd"/>
      <w:r>
        <w:rPr>
          <w:sz w:val="28"/>
          <w:szCs w:val="28"/>
        </w:rPr>
        <w:t xml:space="preserve"> </w:t>
      </w:r>
      <w:r w:rsidR="00264478">
        <w:rPr>
          <w:sz w:val="28"/>
          <w:szCs w:val="28"/>
        </w:rPr>
        <w:t xml:space="preserve"> </w:t>
      </w:r>
      <w:r>
        <w:rPr>
          <w:sz w:val="28"/>
          <w:szCs w:val="28"/>
        </w:rPr>
        <w:t>инфекции  (С</w:t>
      </w:r>
      <w:r>
        <w:rPr>
          <w:sz w:val="28"/>
          <w:szCs w:val="28"/>
          <w:lang w:val="en-US"/>
        </w:rPr>
        <w:t>OVID</w:t>
      </w:r>
      <w:r w:rsidRPr="007E0572">
        <w:rPr>
          <w:sz w:val="28"/>
          <w:szCs w:val="28"/>
        </w:rPr>
        <w:t>-2019)</w:t>
      </w:r>
      <w:r>
        <w:rPr>
          <w:sz w:val="28"/>
          <w:szCs w:val="28"/>
        </w:rPr>
        <w:t>», на основании Постановления   правительства Ростовской области от 15.04.2020г. №353</w:t>
      </w:r>
      <w:r w:rsidRPr="007E0572">
        <w:rPr>
          <w:rStyle w:val="a4"/>
          <w:b/>
          <w:i w:val="0"/>
          <w:sz w:val="28"/>
          <w:szCs w:val="28"/>
        </w:rPr>
        <w:t xml:space="preserve"> </w:t>
      </w:r>
      <w:r>
        <w:rPr>
          <w:rStyle w:val="a4"/>
          <w:b/>
          <w:i w:val="0"/>
          <w:sz w:val="28"/>
          <w:szCs w:val="28"/>
        </w:rPr>
        <w:t>«</w:t>
      </w:r>
      <w:r w:rsidRPr="007E0572">
        <w:rPr>
          <w:rStyle w:val="a4"/>
          <w:i w:val="0"/>
          <w:sz w:val="28"/>
          <w:szCs w:val="28"/>
        </w:rPr>
        <w:t xml:space="preserve">О  предоставлении отсрочки  по уплате пеней, штрафов </w:t>
      </w:r>
      <w:r>
        <w:rPr>
          <w:rStyle w:val="a4"/>
          <w:i w:val="0"/>
          <w:sz w:val="28"/>
          <w:szCs w:val="28"/>
        </w:rPr>
        <w:t xml:space="preserve">по арендной плате  за  земельные </w:t>
      </w:r>
      <w:r w:rsidRPr="007E0572">
        <w:rPr>
          <w:rStyle w:val="a4"/>
          <w:i w:val="0"/>
          <w:sz w:val="28"/>
          <w:szCs w:val="28"/>
        </w:rPr>
        <w:t>участки</w:t>
      </w:r>
      <w:r w:rsidR="00BA6A6C">
        <w:rPr>
          <w:rStyle w:val="a4"/>
          <w:i w:val="0"/>
          <w:sz w:val="28"/>
          <w:szCs w:val="28"/>
        </w:rPr>
        <w:t>»</w:t>
      </w:r>
      <w:r>
        <w:rPr>
          <w:rStyle w:val="a4"/>
          <w:i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Треневского сельского </w:t>
      </w:r>
      <w:r w:rsidR="00BA6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</w:p>
    <w:p w:rsidR="007E0572" w:rsidRDefault="007E0572" w:rsidP="007E0572">
      <w:pPr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7E0572" w:rsidRDefault="007E0572" w:rsidP="007E0572">
      <w:pPr>
        <w:jc w:val="both"/>
        <w:rPr>
          <w:b/>
          <w:sz w:val="28"/>
          <w:szCs w:val="28"/>
        </w:rPr>
      </w:pPr>
    </w:p>
    <w:p w:rsidR="007E0572" w:rsidRDefault="007E0572" w:rsidP="007E0572">
      <w:pPr>
        <w:pStyle w:val="a3"/>
        <w:tabs>
          <w:tab w:val="left" w:pos="339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BA6A6C">
        <w:rPr>
          <w:sz w:val="28"/>
          <w:szCs w:val="28"/>
        </w:rPr>
        <w:t>Предоставить  отсрочку по уплате пеней, штрафов по задолженности по арендной плате  арендаторам земельных участков, находящихся в собственности  муниципального  образования  Треневского сельского поселения  на   период с 1 апреля по 1 декабря 2020г.</w:t>
      </w:r>
    </w:p>
    <w:p w:rsidR="00BA6A6C" w:rsidRDefault="00BA6A6C" w:rsidP="007E0572">
      <w:pPr>
        <w:pStyle w:val="a3"/>
        <w:tabs>
          <w:tab w:val="left" w:pos="3396"/>
        </w:tabs>
        <w:ind w:left="0"/>
        <w:jc w:val="both"/>
        <w:rPr>
          <w:rStyle w:val="a4"/>
          <w:i w:val="0"/>
          <w:iCs w:val="0"/>
        </w:rPr>
      </w:pPr>
      <w:r>
        <w:rPr>
          <w:sz w:val="28"/>
          <w:szCs w:val="28"/>
        </w:rPr>
        <w:t xml:space="preserve">     </w:t>
      </w:r>
      <w:r w:rsidR="00264478">
        <w:rPr>
          <w:sz w:val="28"/>
          <w:szCs w:val="28"/>
        </w:rPr>
        <w:t>2</w:t>
      </w:r>
      <w:r>
        <w:rPr>
          <w:sz w:val="28"/>
          <w:szCs w:val="28"/>
        </w:rPr>
        <w:t>.Настоящее постановление вступает в силу со  дня его официального опубликования.</w:t>
      </w:r>
    </w:p>
    <w:p w:rsidR="007E0572" w:rsidRDefault="007E0572" w:rsidP="00BA6A6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447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 за</w:t>
      </w:r>
      <w:proofErr w:type="gramEnd"/>
      <w:r w:rsidR="00BA6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</w:t>
      </w:r>
      <w:r w:rsidR="00BA6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настоящего </w:t>
      </w:r>
      <w:r w:rsidR="00BA6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 </w:t>
      </w:r>
      <w:r w:rsidR="00BA6A6C">
        <w:rPr>
          <w:sz w:val="28"/>
          <w:szCs w:val="28"/>
        </w:rPr>
        <w:t>оставляю  за собой</w:t>
      </w:r>
      <w:r w:rsidR="00264478">
        <w:rPr>
          <w:sz w:val="28"/>
          <w:szCs w:val="28"/>
        </w:rPr>
        <w:t>.</w:t>
      </w:r>
      <w:r w:rsidR="00BA6A6C">
        <w:rPr>
          <w:sz w:val="28"/>
          <w:szCs w:val="28"/>
        </w:rPr>
        <w:t xml:space="preserve">  </w:t>
      </w:r>
    </w:p>
    <w:p w:rsidR="007E0572" w:rsidRDefault="007E0572" w:rsidP="007E0572">
      <w:pPr>
        <w:tabs>
          <w:tab w:val="left" w:pos="3396"/>
        </w:tabs>
        <w:jc w:val="both"/>
        <w:rPr>
          <w:sz w:val="28"/>
          <w:szCs w:val="28"/>
        </w:rPr>
      </w:pPr>
    </w:p>
    <w:p w:rsidR="00BA6A6C" w:rsidRDefault="00BA6A6C" w:rsidP="007E0572">
      <w:pPr>
        <w:tabs>
          <w:tab w:val="left" w:pos="3396"/>
        </w:tabs>
        <w:jc w:val="both"/>
        <w:rPr>
          <w:sz w:val="28"/>
          <w:szCs w:val="28"/>
        </w:rPr>
      </w:pPr>
    </w:p>
    <w:p w:rsidR="00BA6A6C" w:rsidRDefault="00BA6A6C" w:rsidP="007E0572">
      <w:pPr>
        <w:tabs>
          <w:tab w:val="left" w:pos="3396"/>
        </w:tabs>
        <w:jc w:val="both"/>
        <w:rPr>
          <w:sz w:val="28"/>
          <w:szCs w:val="28"/>
        </w:rPr>
      </w:pPr>
    </w:p>
    <w:p w:rsidR="007E0572" w:rsidRDefault="007E0572" w:rsidP="007E0572">
      <w:pPr>
        <w:tabs>
          <w:tab w:val="left" w:pos="3396"/>
        </w:tabs>
        <w:rPr>
          <w:sz w:val="28"/>
          <w:szCs w:val="28"/>
        </w:rPr>
      </w:pPr>
    </w:p>
    <w:p w:rsidR="007E0572" w:rsidRDefault="007E0572" w:rsidP="007E0572">
      <w:pPr>
        <w:tabs>
          <w:tab w:val="left" w:pos="3396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E0572" w:rsidRDefault="007E0572" w:rsidP="007E0572">
      <w:pPr>
        <w:tabs>
          <w:tab w:val="left" w:pos="3396"/>
        </w:tabs>
        <w:rPr>
          <w:sz w:val="28"/>
          <w:szCs w:val="28"/>
        </w:rPr>
      </w:pPr>
      <w:r>
        <w:rPr>
          <w:sz w:val="28"/>
          <w:szCs w:val="28"/>
        </w:rPr>
        <w:t>Треневского сельского поселения                                             И.П.</w:t>
      </w:r>
      <w:r w:rsidR="00610DA8">
        <w:rPr>
          <w:sz w:val="28"/>
          <w:szCs w:val="28"/>
        </w:rPr>
        <w:t xml:space="preserve"> </w:t>
      </w:r>
      <w:r>
        <w:rPr>
          <w:sz w:val="28"/>
          <w:szCs w:val="28"/>
        </w:rPr>
        <w:t>Гаплевская</w:t>
      </w:r>
    </w:p>
    <w:p w:rsidR="007E0572" w:rsidRDefault="007E0572" w:rsidP="007E0572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E0572" w:rsidRDefault="007E0572" w:rsidP="007E0572"/>
    <w:p w:rsidR="00383AD0" w:rsidRDefault="00383AD0"/>
    <w:sectPr w:rsidR="00383AD0" w:rsidSect="007E057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572"/>
    <w:rsid w:val="001D3782"/>
    <w:rsid w:val="00264478"/>
    <w:rsid w:val="00383AD0"/>
    <w:rsid w:val="003A7BF0"/>
    <w:rsid w:val="004E16D6"/>
    <w:rsid w:val="00582803"/>
    <w:rsid w:val="00610DA8"/>
    <w:rsid w:val="00747173"/>
    <w:rsid w:val="007B78D7"/>
    <w:rsid w:val="007E0572"/>
    <w:rsid w:val="009A46F9"/>
    <w:rsid w:val="00BA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E0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E057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E0572"/>
    <w:pPr>
      <w:ind w:left="720"/>
      <w:contextualSpacing/>
    </w:pPr>
  </w:style>
  <w:style w:type="paragraph" w:customStyle="1" w:styleId="21">
    <w:name w:val="Основной текст 21"/>
    <w:basedOn w:val="a"/>
    <w:rsid w:val="007E0572"/>
    <w:pPr>
      <w:overflowPunct w:val="0"/>
      <w:autoSpaceDE w:val="0"/>
      <w:autoSpaceDN w:val="0"/>
      <w:adjustRightInd w:val="0"/>
    </w:pPr>
    <w:rPr>
      <w:sz w:val="28"/>
    </w:rPr>
  </w:style>
  <w:style w:type="character" w:styleId="a4">
    <w:name w:val="Emphasis"/>
    <w:basedOn w:val="a0"/>
    <w:qFormat/>
    <w:rsid w:val="007E05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Дело</cp:lastModifiedBy>
  <cp:revision>6</cp:revision>
  <cp:lastPrinted>2020-04-27T12:57:00Z</cp:lastPrinted>
  <dcterms:created xsi:type="dcterms:W3CDTF">2020-04-27T12:33:00Z</dcterms:created>
  <dcterms:modified xsi:type="dcterms:W3CDTF">2020-06-09T12:24:00Z</dcterms:modified>
</cp:coreProperties>
</file>