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Default="00A641B6" w:rsidP="00A641B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1E0982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1E0982">
        <w:rPr>
          <w:sz w:val="28"/>
          <w:szCs w:val="28"/>
        </w:rPr>
        <w:t>4</w:t>
      </w:r>
      <w:r>
        <w:rPr>
          <w:sz w:val="28"/>
          <w:szCs w:val="28"/>
        </w:rPr>
        <w:t xml:space="preserve">.2017                                      </w:t>
      </w:r>
      <w:r w:rsidRPr="00963FAF">
        <w:rPr>
          <w:sz w:val="28"/>
          <w:szCs w:val="28"/>
        </w:rPr>
        <w:sym w:font="Times New Roman" w:char="2116"/>
      </w:r>
      <w:r w:rsidR="00E815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E0982">
        <w:rPr>
          <w:sz w:val="28"/>
          <w:szCs w:val="28"/>
        </w:rPr>
        <w:t>2</w:t>
      </w:r>
      <w:r w:rsidR="00661AA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п. Долотинка</w:t>
      </w:r>
    </w:p>
    <w:p w:rsidR="00EC5711" w:rsidRDefault="00EC5711" w:rsidP="00A641B6">
      <w:pPr>
        <w:pStyle w:val="2"/>
        <w:rPr>
          <w:b/>
          <w:szCs w:val="28"/>
        </w:rPr>
      </w:pPr>
    </w:p>
    <w:p w:rsidR="001D78CC" w:rsidRPr="008239E1" w:rsidRDefault="001D78CC" w:rsidP="00A641B6">
      <w:pPr>
        <w:pStyle w:val="2"/>
        <w:rPr>
          <w:b/>
          <w:szCs w:val="28"/>
        </w:rPr>
      </w:pPr>
    </w:p>
    <w:p w:rsidR="001E0982" w:rsidRPr="001E0982" w:rsidRDefault="001E0982" w:rsidP="001E0982">
      <w:pPr>
        <w:pStyle w:val="42"/>
        <w:shd w:val="clear" w:color="auto" w:fill="auto"/>
        <w:spacing w:before="0" w:after="308"/>
        <w:ind w:left="260"/>
        <w:rPr>
          <w:sz w:val="28"/>
        </w:rPr>
      </w:pPr>
      <w:r w:rsidRPr="001E0982">
        <w:rPr>
          <w:sz w:val="28"/>
        </w:rPr>
        <w:t xml:space="preserve">Об утверждении Плана мероприятий по осуществлению информирования граждан </w:t>
      </w:r>
      <w:r>
        <w:rPr>
          <w:sz w:val="28"/>
        </w:rPr>
        <w:t>Треневского</w:t>
      </w:r>
      <w:r w:rsidRPr="001E0982">
        <w:rPr>
          <w:sz w:val="28"/>
        </w:rPr>
        <w:t xml:space="preserve"> сельского поселения о переходе на исчисление налога на имущество физ</w:t>
      </w:r>
      <w:r>
        <w:rPr>
          <w:sz w:val="28"/>
        </w:rPr>
        <w:t>и</w:t>
      </w:r>
      <w:r w:rsidRPr="001E0982">
        <w:rPr>
          <w:sz w:val="28"/>
        </w:rPr>
        <w:t>ческих лиц от кадастровой стоимости объектов недвижимости, принадлежащим им на праве собственности, на 2017 год</w:t>
      </w:r>
    </w:p>
    <w:p w:rsidR="001E0982" w:rsidRPr="001E0982" w:rsidRDefault="001E0982" w:rsidP="001E0982">
      <w:pPr>
        <w:pStyle w:val="210"/>
        <w:shd w:val="clear" w:color="auto" w:fill="auto"/>
        <w:spacing w:after="292" w:line="276" w:lineRule="auto"/>
        <w:ind w:left="20" w:right="240" w:firstLine="460"/>
        <w:jc w:val="both"/>
        <w:rPr>
          <w:sz w:val="28"/>
        </w:rPr>
      </w:pPr>
      <w:r w:rsidRPr="001E0982">
        <w:rPr>
          <w:sz w:val="28"/>
        </w:rPr>
        <w:t>В целях реализации положений главы 32 Налогового кодекса Российской Федерации:</w:t>
      </w:r>
    </w:p>
    <w:p w:rsidR="001E0982" w:rsidRPr="001E0982" w:rsidRDefault="001E0982" w:rsidP="001E0982">
      <w:pPr>
        <w:pStyle w:val="210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276" w:lineRule="auto"/>
        <w:ind w:left="20" w:right="240" w:firstLine="860"/>
        <w:jc w:val="both"/>
        <w:rPr>
          <w:sz w:val="28"/>
        </w:rPr>
      </w:pPr>
      <w:r w:rsidRPr="001E0982">
        <w:rPr>
          <w:sz w:val="28"/>
        </w:rPr>
        <w:t xml:space="preserve">Утвердить План мероприятий по осуществлению информирования граждан </w:t>
      </w:r>
      <w:r>
        <w:rPr>
          <w:sz w:val="28"/>
        </w:rPr>
        <w:t>Треневского</w:t>
      </w:r>
      <w:r w:rsidRPr="001E0982">
        <w:rPr>
          <w:sz w:val="28"/>
        </w:rPr>
        <w:t xml:space="preserve"> сельского поселения о переходе на исчисление налога на имущество физ</w:t>
      </w:r>
      <w:r>
        <w:rPr>
          <w:sz w:val="28"/>
        </w:rPr>
        <w:t>и</w:t>
      </w:r>
      <w:r w:rsidRPr="001E0982">
        <w:rPr>
          <w:sz w:val="28"/>
        </w:rPr>
        <w:t>ческих лиц от кадастровой стоимости объектов недвижимости, принадлежащим им на праве собственности, на 2017 год согласно приложению к настоящему распоряжению.</w:t>
      </w:r>
    </w:p>
    <w:p w:rsidR="001E0982" w:rsidRDefault="001E0982" w:rsidP="001E0982">
      <w:pPr>
        <w:pStyle w:val="210"/>
        <w:numPr>
          <w:ilvl w:val="0"/>
          <w:numId w:val="9"/>
        </w:numPr>
        <w:shd w:val="clear" w:color="auto" w:fill="auto"/>
        <w:tabs>
          <w:tab w:val="left" w:pos="1153"/>
        </w:tabs>
        <w:spacing w:after="0" w:line="276" w:lineRule="auto"/>
        <w:ind w:left="20" w:right="240" w:firstLine="860"/>
        <w:jc w:val="both"/>
        <w:rPr>
          <w:sz w:val="28"/>
        </w:rPr>
      </w:pPr>
      <w:r w:rsidRPr="001E0982">
        <w:rPr>
          <w:sz w:val="28"/>
        </w:rPr>
        <w:t>Ответственным исполнителям обеспечить выполнение мероприятий, указанных в приложении к настоящему распоряжению.</w:t>
      </w:r>
    </w:p>
    <w:p w:rsidR="001E0982" w:rsidRDefault="001E0982" w:rsidP="001E0982">
      <w:pPr>
        <w:pStyle w:val="210"/>
        <w:numPr>
          <w:ilvl w:val="0"/>
          <w:numId w:val="9"/>
        </w:numPr>
        <w:shd w:val="clear" w:color="auto" w:fill="auto"/>
        <w:tabs>
          <w:tab w:val="left" w:pos="1153"/>
        </w:tabs>
        <w:spacing w:after="0" w:line="276" w:lineRule="auto"/>
        <w:ind w:left="20" w:right="240" w:firstLine="860"/>
        <w:jc w:val="both"/>
        <w:rPr>
          <w:sz w:val="28"/>
        </w:rPr>
      </w:pPr>
      <w:r>
        <w:rPr>
          <w:sz w:val="28"/>
        </w:rPr>
        <w:t>Контроль за выполнением распоряжения оставляю за собой.</w:t>
      </w:r>
    </w:p>
    <w:p w:rsidR="001E0982" w:rsidRDefault="001E0982" w:rsidP="001E0982">
      <w:pPr>
        <w:pStyle w:val="210"/>
        <w:shd w:val="clear" w:color="auto" w:fill="auto"/>
        <w:tabs>
          <w:tab w:val="left" w:pos="1153"/>
        </w:tabs>
        <w:spacing w:after="0" w:line="276" w:lineRule="auto"/>
        <w:ind w:right="240"/>
        <w:jc w:val="both"/>
        <w:rPr>
          <w:sz w:val="28"/>
        </w:rPr>
      </w:pPr>
    </w:p>
    <w:p w:rsidR="00EC5711" w:rsidRDefault="009B6810" w:rsidP="008239E1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C82DB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1E0982" w:rsidRDefault="001E0982" w:rsidP="001E0982">
      <w:pPr>
        <w:pStyle w:val="27"/>
        <w:keepNext/>
        <w:keepLines/>
        <w:shd w:val="clear" w:color="auto" w:fill="auto"/>
        <w:spacing w:after="0" w:line="240" w:lineRule="auto"/>
        <w:ind w:left="102" w:right="380"/>
      </w:pPr>
      <w:bookmarkStart w:id="0" w:name="bookmark2"/>
      <w:r>
        <w:lastRenderedPageBreak/>
        <w:t xml:space="preserve">Приложение </w:t>
      </w:r>
    </w:p>
    <w:p w:rsidR="001E0982" w:rsidRDefault="001E0982" w:rsidP="001E0982">
      <w:pPr>
        <w:pStyle w:val="27"/>
        <w:keepNext/>
        <w:keepLines/>
        <w:shd w:val="clear" w:color="auto" w:fill="auto"/>
        <w:spacing w:after="0" w:line="240" w:lineRule="auto"/>
        <w:ind w:left="102" w:right="380"/>
      </w:pPr>
      <w:r>
        <w:t xml:space="preserve">к распоряжению Администрации </w:t>
      </w:r>
    </w:p>
    <w:p w:rsidR="001E0982" w:rsidRDefault="001E0982" w:rsidP="001E0982">
      <w:pPr>
        <w:pStyle w:val="27"/>
        <w:keepNext/>
        <w:keepLines/>
        <w:shd w:val="clear" w:color="auto" w:fill="auto"/>
        <w:spacing w:after="0" w:line="240" w:lineRule="auto"/>
        <w:ind w:left="102" w:right="380"/>
      </w:pPr>
      <w:r>
        <w:t>Треневского сельского поселения</w:t>
      </w:r>
    </w:p>
    <w:p w:rsidR="001E0982" w:rsidRDefault="001E0982" w:rsidP="001E0982">
      <w:pPr>
        <w:pStyle w:val="27"/>
        <w:keepNext/>
        <w:keepLines/>
        <w:shd w:val="clear" w:color="auto" w:fill="auto"/>
        <w:spacing w:after="0" w:line="240" w:lineRule="auto"/>
        <w:ind w:left="102" w:right="380"/>
      </w:pPr>
      <w:r>
        <w:t>от 18.04.201 7 № 2</w:t>
      </w:r>
      <w:bookmarkEnd w:id="0"/>
      <w:r>
        <w:t>4</w:t>
      </w:r>
    </w:p>
    <w:p w:rsidR="001E0982" w:rsidRDefault="001E0982" w:rsidP="001E0982">
      <w:pPr>
        <w:pStyle w:val="af2"/>
        <w:spacing w:line="255" w:lineRule="exact"/>
        <w:ind w:right="180"/>
        <w:jc w:val="center"/>
        <w:rPr>
          <w:b/>
        </w:rPr>
      </w:pPr>
    </w:p>
    <w:p w:rsidR="001E0982" w:rsidRPr="00941768" w:rsidRDefault="0077108B" w:rsidP="001E0982">
      <w:pPr>
        <w:pStyle w:val="af2"/>
        <w:spacing w:line="255" w:lineRule="exact"/>
        <w:ind w:right="180"/>
        <w:jc w:val="center"/>
        <w:rPr>
          <w:b/>
        </w:rPr>
      </w:pPr>
      <w:r>
        <w:rPr>
          <w:b/>
        </w:rPr>
        <w:t>П</w:t>
      </w:r>
      <w:r w:rsidR="001E0982" w:rsidRPr="00941768">
        <w:rPr>
          <w:b/>
        </w:rPr>
        <w:t>лан мероприятий</w:t>
      </w:r>
    </w:p>
    <w:p w:rsidR="001E0982" w:rsidRPr="00941768" w:rsidRDefault="001E0982" w:rsidP="001E0982">
      <w:pPr>
        <w:pStyle w:val="af2"/>
        <w:spacing w:line="255" w:lineRule="exact"/>
        <w:ind w:right="180"/>
        <w:jc w:val="center"/>
        <w:rPr>
          <w:b/>
        </w:rPr>
      </w:pPr>
      <w:r w:rsidRPr="00941768">
        <w:rPr>
          <w:b/>
        </w:rPr>
        <w:t xml:space="preserve">по осуществлению информирования граждан </w:t>
      </w:r>
      <w:r>
        <w:rPr>
          <w:b/>
        </w:rPr>
        <w:t>Треневского</w:t>
      </w:r>
      <w:r w:rsidRPr="00941768">
        <w:rPr>
          <w:b/>
        </w:rPr>
        <w:t xml:space="preserve"> сельского поселения о переходе на исчисление налога на имущество физических лиц от кадастровой стоимости объектов недвижимости, принадлежащих им на праве собственности,</w:t>
      </w:r>
    </w:p>
    <w:p w:rsidR="001E0982" w:rsidRDefault="001E0982" w:rsidP="001E0982">
      <w:pPr>
        <w:pStyle w:val="af2"/>
        <w:spacing w:after="489" w:line="255" w:lineRule="exact"/>
        <w:ind w:right="180"/>
        <w:jc w:val="center"/>
        <w:rPr>
          <w:b/>
        </w:rPr>
      </w:pPr>
      <w:r w:rsidRPr="00941768">
        <w:rPr>
          <w:b/>
        </w:rPr>
        <w:t>на 2017 год.</w:t>
      </w:r>
    </w:p>
    <w:tbl>
      <w:tblPr>
        <w:tblStyle w:val="af1"/>
        <w:tblW w:w="0" w:type="auto"/>
        <w:tblLayout w:type="fixed"/>
        <w:tblLook w:val="04A0"/>
      </w:tblPr>
      <w:tblGrid>
        <w:gridCol w:w="675"/>
        <w:gridCol w:w="3261"/>
        <w:gridCol w:w="1547"/>
        <w:gridCol w:w="1996"/>
        <w:gridCol w:w="1985"/>
      </w:tblGrid>
      <w:tr w:rsidR="001E0982" w:rsidTr="00FC38B5">
        <w:tc>
          <w:tcPr>
            <w:tcW w:w="675" w:type="dxa"/>
          </w:tcPr>
          <w:p w:rsidR="001E0982" w:rsidRDefault="001E0982" w:rsidP="00FC38B5">
            <w:pPr>
              <w:pStyle w:val="af2"/>
              <w:ind w:left="160"/>
              <w:jc w:val="center"/>
              <w:rPr>
                <w:b/>
              </w:rPr>
            </w:pPr>
            <w:r w:rsidRPr="00941768">
              <w:rPr>
                <w:b/>
              </w:rPr>
              <w:t>№</w:t>
            </w:r>
          </w:p>
          <w:p w:rsidR="001E0982" w:rsidRPr="00941768" w:rsidRDefault="001E0982" w:rsidP="00FC38B5">
            <w:pPr>
              <w:pStyle w:val="af2"/>
              <w:ind w:left="160"/>
              <w:jc w:val="center"/>
              <w:rPr>
                <w:b/>
              </w:rPr>
            </w:pPr>
            <w:r w:rsidRPr="00941768">
              <w:rPr>
                <w:b/>
              </w:rPr>
              <w:t>п</w:t>
            </w:r>
            <w:r>
              <w:rPr>
                <w:b/>
              </w:rPr>
              <w:t>/</w:t>
            </w:r>
            <w:r w:rsidRPr="00941768">
              <w:rPr>
                <w:b/>
              </w:rPr>
              <w:t>п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  <w:rPr>
                <w:b/>
              </w:rPr>
            </w:pPr>
            <w:r w:rsidRPr="00941768">
              <w:rPr>
                <w:b/>
              </w:rPr>
              <w:t>Наименование мероприятий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jc w:val="center"/>
              <w:rPr>
                <w:b/>
              </w:rPr>
            </w:pPr>
            <w:r w:rsidRPr="00941768">
              <w:rPr>
                <w:b/>
              </w:rPr>
              <w:t>Срок</w:t>
            </w:r>
          </w:p>
          <w:p w:rsidR="001E0982" w:rsidRPr="00941768" w:rsidRDefault="001E0982" w:rsidP="00FC38B5">
            <w:pPr>
              <w:pStyle w:val="af2"/>
              <w:spacing w:before="120"/>
              <w:jc w:val="center"/>
              <w:rPr>
                <w:b/>
              </w:rPr>
            </w:pPr>
            <w:r w:rsidRPr="00941768">
              <w:rPr>
                <w:b/>
              </w:rPr>
              <w:t>исполнения</w:t>
            </w:r>
          </w:p>
        </w:tc>
        <w:tc>
          <w:tcPr>
            <w:tcW w:w="1996" w:type="dxa"/>
          </w:tcPr>
          <w:p w:rsidR="001E0982" w:rsidRPr="00941768" w:rsidRDefault="001E0982" w:rsidP="00FC38B5">
            <w:pPr>
              <w:pStyle w:val="af2"/>
              <w:spacing w:line="260" w:lineRule="exact"/>
              <w:ind w:left="140"/>
              <w:jc w:val="center"/>
              <w:rPr>
                <w:b/>
              </w:rPr>
            </w:pPr>
            <w:r w:rsidRPr="00941768">
              <w:rPr>
                <w:b/>
              </w:rPr>
              <w:t>Ответственный исполнитель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  <w:rPr>
                <w:b/>
              </w:rPr>
            </w:pPr>
            <w:r w:rsidRPr="00941768">
              <w:rPr>
                <w:b/>
              </w:rPr>
              <w:t>Информация об исполнении</w:t>
            </w:r>
          </w:p>
        </w:tc>
      </w:tr>
      <w:tr w:rsidR="001E0982" w:rsidTr="00FC38B5">
        <w:trPr>
          <w:trHeight w:val="1033"/>
        </w:trPr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</w:pPr>
            <w:r w:rsidRPr="00941768">
              <w:t>Подготовка информации</w:t>
            </w:r>
          </w:p>
        </w:tc>
        <w:tc>
          <w:tcPr>
            <w:tcW w:w="1547" w:type="dxa"/>
          </w:tcPr>
          <w:p w:rsidR="001E0982" w:rsidRDefault="001E0982" w:rsidP="00FC38B5">
            <w:pPr>
              <w:pStyle w:val="af2"/>
              <w:spacing w:line="260" w:lineRule="exact"/>
              <w:jc w:val="center"/>
            </w:pPr>
            <w:r>
              <w:t>с</w:t>
            </w:r>
            <w:r w:rsidRPr="00941768">
              <w:t xml:space="preserve"> </w:t>
            </w:r>
            <w:r>
              <w:t>26</w:t>
            </w:r>
            <w:r w:rsidRPr="00941768">
              <w:t>.0</w:t>
            </w:r>
            <w:r>
              <w:t>4</w:t>
            </w:r>
            <w:r w:rsidRPr="00941768">
              <w:t xml:space="preserve">.2017 </w:t>
            </w:r>
          </w:p>
          <w:p w:rsidR="001E0982" w:rsidRPr="00941768" w:rsidRDefault="001E0982" w:rsidP="00FC38B5">
            <w:pPr>
              <w:pStyle w:val="af2"/>
              <w:spacing w:line="260" w:lineRule="exact"/>
              <w:jc w:val="center"/>
            </w:pPr>
            <w:r w:rsidRPr="00941768">
              <w:t xml:space="preserve">по </w:t>
            </w:r>
            <w:r>
              <w:t>30</w:t>
            </w:r>
            <w:r w:rsidRPr="00941768">
              <w:t>.0</w:t>
            </w:r>
            <w:r>
              <w:t>4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Pr="00D11D0F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D11D0F">
              <w:t>Заведующий сектором экономики и финансов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60" w:lineRule="exact"/>
              <w:ind w:left="120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5" w:lineRule="exact"/>
              <w:ind w:left="120"/>
            </w:pPr>
            <w:r w:rsidRPr="00941768">
              <w:t>Размещение на информационном стенде в здании администрации</w:t>
            </w:r>
          </w:p>
        </w:tc>
        <w:tc>
          <w:tcPr>
            <w:tcW w:w="1547" w:type="dxa"/>
          </w:tcPr>
          <w:p w:rsidR="001E0982" w:rsidRDefault="001E0982" w:rsidP="00FC38B5">
            <w:pPr>
              <w:pStyle w:val="af2"/>
              <w:spacing w:line="255" w:lineRule="exact"/>
              <w:jc w:val="center"/>
            </w:pPr>
            <w:r>
              <w:t>с</w:t>
            </w:r>
            <w:r w:rsidRPr="00941768">
              <w:t xml:space="preserve"> </w:t>
            </w:r>
            <w:r>
              <w:t>30</w:t>
            </w:r>
            <w:r w:rsidRPr="00941768">
              <w:t>.0</w:t>
            </w:r>
            <w:r>
              <w:t>4</w:t>
            </w:r>
            <w:r w:rsidRPr="00941768">
              <w:t>.2017</w:t>
            </w:r>
          </w:p>
          <w:p w:rsidR="001E0982" w:rsidRPr="00941768" w:rsidRDefault="001E0982" w:rsidP="00FC38B5">
            <w:pPr>
              <w:pStyle w:val="af2"/>
              <w:spacing w:line="255" w:lineRule="exact"/>
              <w:jc w:val="center"/>
            </w:pPr>
            <w:r w:rsidRPr="00941768">
              <w:t xml:space="preserve"> по </w:t>
            </w:r>
            <w:r>
              <w:t>01.05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Pr="00D11D0F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D11D0F">
              <w:t>Заведующий сектором экономики и финансов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5" w:lineRule="exact"/>
              <w:ind w:left="120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</w:pPr>
            <w:r w:rsidRPr="00941768">
              <w:t>Размещение информации на сайте поселения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spacing w:line="257" w:lineRule="exact"/>
              <w:jc w:val="center"/>
            </w:pPr>
            <w:r>
              <w:t>с</w:t>
            </w:r>
            <w:r w:rsidRPr="00941768">
              <w:t xml:space="preserve"> </w:t>
            </w:r>
            <w:r>
              <w:t>30</w:t>
            </w:r>
            <w:r w:rsidRPr="00941768">
              <w:t>.0</w:t>
            </w:r>
            <w:r>
              <w:t>5</w:t>
            </w:r>
            <w:r w:rsidRPr="00941768">
              <w:t xml:space="preserve">.2017 </w:t>
            </w:r>
            <w:r>
              <w:t>п</w:t>
            </w:r>
            <w:r w:rsidRPr="00941768">
              <w:t>о0</w:t>
            </w:r>
            <w:r>
              <w:t>1</w:t>
            </w:r>
            <w:r w:rsidRPr="00941768">
              <w:t>.0</w:t>
            </w:r>
            <w:r>
              <w:t>5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Pr="00D11D0F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D11D0F">
              <w:t>Ведущий специалист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62" w:lineRule="exact"/>
              <w:ind w:left="120"/>
            </w:pPr>
            <w:r w:rsidRPr="00941768">
              <w:t xml:space="preserve">Размещение информации в подведомственных учреждениях </w:t>
            </w:r>
            <w:r>
              <w:t>Администрации Треневского сельского поселения (МБУК «Треневский ИКЦ»)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spacing w:line="262" w:lineRule="exact"/>
              <w:jc w:val="center"/>
            </w:pPr>
            <w:r>
              <w:t>с</w:t>
            </w:r>
            <w:r w:rsidRPr="00941768">
              <w:t xml:space="preserve"> 10.0</w:t>
            </w:r>
            <w:r>
              <w:t>5</w:t>
            </w:r>
            <w:r w:rsidRPr="00941768">
              <w:t xml:space="preserve">.2017 </w:t>
            </w:r>
            <w:r>
              <w:t>п</w:t>
            </w:r>
            <w:r w:rsidRPr="00941768">
              <w:t>о16.0</w:t>
            </w:r>
            <w:r>
              <w:t>5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D11D0F">
              <w:t>Заведующий сектором экономики и финансов</w:t>
            </w:r>
          </w:p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t>Директор МБУК «Треневского ИКЦ»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7" w:lineRule="exact"/>
              <w:jc w:val="both"/>
            </w:pPr>
            <w:r w:rsidRPr="00941768">
              <w:t xml:space="preserve">Размещение информации на информационных стендах всех населенных пунктов </w:t>
            </w:r>
            <w:r>
              <w:t xml:space="preserve">Треневского сельского поселения </w:t>
            </w:r>
          </w:p>
        </w:tc>
        <w:tc>
          <w:tcPr>
            <w:tcW w:w="1547" w:type="dxa"/>
          </w:tcPr>
          <w:p w:rsidR="001E0982" w:rsidRDefault="001E0982" w:rsidP="00FC38B5">
            <w:pPr>
              <w:pStyle w:val="af2"/>
              <w:spacing w:line="257" w:lineRule="exact"/>
              <w:jc w:val="center"/>
            </w:pPr>
            <w:r>
              <w:t>с</w:t>
            </w:r>
            <w:r w:rsidRPr="00941768">
              <w:t xml:space="preserve"> 10.0</w:t>
            </w:r>
            <w:r>
              <w:t>5</w:t>
            </w:r>
            <w:r w:rsidRPr="00941768">
              <w:t xml:space="preserve">.2017 </w:t>
            </w:r>
          </w:p>
          <w:p w:rsidR="001E0982" w:rsidRPr="00941768" w:rsidRDefault="001E0982" w:rsidP="00FC38B5">
            <w:pPr>
              <w:pStyle w:val="af2"/>
              <w:spacing w:line="257" w:lineRule="exact"/>
              <w:jc w:val="center"/>
            </w:pPr>
            <w:r>
              <w:t>п</w:t>
            </w:r>
            <w:r w:rsidRPr="00941768">
              <w:t>о</w:t>
            </w:r>
            <w:r>
              <w:t xml:space="preserve"> </w:t>
            </w:r>
            <w:r w:rsidRPr="00941768">
              <w:t>30.</w:t>
            </w:r>
            <w:r>
              <w:t>06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D11D0F">
              <w:t>Заведующий сектором экономики и финансов</w:t>
            </w:r>
          </w:p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t>Ведущий специалист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261" w:type="dxa"/>
          </w:tcPr>
          <w:p w:rsidR="001E0982" w:rsidRPr="00900E46" w:rsidRDefault="001E0982" w:rsidP="00FC38B5">
            <w:pPr>
              <w:pStyle w:val="32"/>
              <w:shd w:val="clear" w:color="auto" w:fill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900E46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</w:t>
            </w:r>
            <w:r w:rsidRPr="00900E46">
              <w:rPr>
                <w:rStyle w:val="37"/>
              </w:rPr>
              <w:t>ЛИСТОВОК</w:t>
            </w:r>
            <w:r>
              <w:rPr>
                <w:rStyle w:val="37"/>
              </w:rPr>
              <w:t xml:space="preserve"> </w:t>
            </w:r>
            <w:r w:rsidRPr="00900E46">
              <w:rPr>
                <w:rStyle w:val="37"/>
              </w:rPr>
              <w:t>в</w:t>
            </w:r>
          </w:p>
          <w:p w:rsidR="001E0982" w:rsidRPr="00900E46" w:rsidRDefault="001E0982" w:rsidP="00FC38B5">
            <w:pPr>
              <w:pStyle w:val="af2"/>
              <w:spacing w:line="255" w:lineRule="exact"/>
              <w:ind w:left="120"/>
            </w:pPr>
            <w:r w:rsidRPr="00900E46">
              <w:t>общественных местах</w:t>
            </w:r>
          </w:p>
          <w:p w:rsidR="001E0982" w:rsidRPr="00941768" w:rsidRDefault="001E0982" w:rsidP="00FC38B5">
            <w:pPr>
              <w:pStyle w:val="af2"/>
              <w:spacing w:line="255" w:lineRule="exact"/>
              <w:ind w:left="120"/>
            </w:pPr>
            <w:r w:rsidRPr="00900E46">
              <w:t>(администрация, почта, дошкольные учреждения, школ</w:t>
            </w:r>
            <w:r>
              <w:t>ы</w:t>
            </w:r>
            <w:r w:rsidRPr="00900E46">
              <w:t>, библиотеки, магазины)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spacing w:line="260" w:lineRule="exact"/>
              <w:ind w:left="120"/>
              <w:jc w:val="center"/>
            </w:pPr>
            <w:r>
              <w:t>с</w:t>
            </w:r>
            <w:r w:rsidRPr="00941768">
              <w:t xml:space="preserve"> </w:t>
            </w:r>
            <w:r>
              <w:t>25</w:t>
            </w:r>
            <w:r w:rsidRPr="00941768">
              <w:t>.0</w:t>
            </w:r>
            <w:r>
              <w:t>5</w:t>
            </w:r>
            <w:r w:rsidRPr="00941768">
              <w:t xml:space="preserve">.2017 </w:t>
            </w:r>
            <w:r>
              <w:t>п</w:t>
            </w:r>
            <w:r w:rsidRPr="00941768">
              <w:t>о</w:t>
            </w:r>
            <w:r>
              <w:t xml:space="preserve"> </w:t>
            </w:r>
            <w:r w:rsidRPr="00941768">
              <w:t>30.10.2017</w:t>
            </w:r>
          </w:p>
        </w:tc>
        <w:tc>
          <w:tcPr>
            <w:tcW w:w="1996" w:type="dxa"/>
          </w:tcPr>
          <w:p w:rsidR="001E0982" w:rsidRPr="00900E46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900E46">
              <w:t>Специалисты Администрации Треневского сельского поселения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1" w:type="dxa"/>
          </w:tcPr>
          <w:p w:rsidR="001E0982" w:rsidRDefault="001E0982" w:rsidP="00FC38B5">
            <w:pPr>
              <w:pStyle w:val="af2"/>
              <w:spacing w:line="257" w:lineRule="exact"/>
              <w:ind w:left="120"/>
            </w:pPr>
            <w:r w:rsidRPr="00941768">
              <w:t xml:space="preserve">Распространение листовок гражданам при домовом обходе </w:t>
            </w:r>
          </w:p>
          <w:p w:rsidR="001E0982" w:rsidRPr="00941768" w:rsidRDefault="001E0982" w:rsidP="00FC38B5">
            <w:pPr>
              <w:pStyle w:val="af2"/>
              <w:spacing w:line="257" w:lineRule="exact"/>
              <w:ind w:left="120"/>
            </w:pPr>
            <w:r w:rsidRPr="00941768">
              <w:t xml:space="preserve">( планируется распространить в </w:t>
            </w:r>
            <w:r>
              <w:t>2464</w:t>
            </w:r>
            <w:r w:rsidRPr="00941768">
              <w:t xml:space="preserve"> дворах)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</w:pPr>
            <w:r w:rsidRPr="00941768">
              <w:t>С 0</w:t>
            </w:r>
            <w:r>
              <w:t>1</w:t>
            </w:r>
            <w:r w:rsidRPr="00941768">
              <w:t>.0</w:t>
            </w:r>
            <w:r>
              <w:t>5</w:t>
            </w:r>
            <w:r w:rsidRPr="00941768">
              <w:t xml:space="preserve">.2017 </w:t>
            </w:r>
            <w:r>
              <w:t>п</w:t>
            </w:r>
            <w:r w:rsidRPr="00941768">
              <w:t>о</w:t>
            </w:r>
          </w:p>
          <w:p w:rsidR="001E0982" w:rsidRPr="00941768" w:rsidRDefault="001E0982" w:rsidP="00FC38B5">
            <w:pPr>
              <w:pStyle w:val="af2"/>
              <w:spacing w:line="257" w:lineRule="exact"/>
              <w:ind w:left="120"/>
              <w:jc w:val="center"/>
            </w:pPr>
            <w:r w:rsidRPr="00941768">
              <w:t>0</w:t>
            </w:r>
            <w:r>
              <w:t>1</w:t>
            </w:r>
            <w:r w:rsidRPr="00941768">
              <w:t>.0</w:t>
            </w:r>
            <w:r>
              <w:t>9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 w:rsidRPr="00900E46">
              <w:t>Специалисты Администрации Треневского сельского поселения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D20189" w:rsidRDefault="001E0982" w:rsidP="00FC38B5">
            <w:pPr>
              <w:pStyle w:val="14"/>
              <w:keepNext/>
              <w:keepLines/>
              <w:shd w:val="clear" w:color="auto" w:fill="auto"/>
              <w:spacing w:before="0" w:line="240" w:lineRule="auto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D20189">
              <w:rPr>
                <w:b/>
                <w:bCs/>
                <w:iCs/>
                <w:color w:val="000000"/>
                <w:sz w:val="20"/>
                <w:szCs w:val="24"/>
              </w:rPr>
              <w:t>8</w:t>
            </w:r>
          </w:p>
        </w:tc>
        <w:tc>
          <w:tcPr>
            <w:tcW w:w="3261" w:type="dxa"/>
          </w:tcPr>
          <w:p w:rsidR="001E0982" w:rsidRPr="00D20189" w:rsidRDefault="001E0982" w:rsidP="00FC38B5">
            <w:pPr>
              <w:pStyle w:val="14"/>
              <w:keepNext/>
              <w:keepLines/>
              <w:shd w:val="clear" w:color="auto" w:fill="auto"/>
              <w:spacing w:before="0" w:line="240" w:lineRule="auto"/>
              <w:jc w:val="left"/>
              <w:rPr>
                <w:bCs/>
                <w:iCs/>
                <w:color w:val="000000"/>
                <w:sz w:val="22"/>
                <w:szCs w:val="24"/>
              </w:rPr>
            </w:pPr>
            <w:r w:rsidRPr="00D20189">
              <w:rPr>
                <w:bCs/>
                <w:iCs/>
                <w:color w:val="000000"/>
                <w:sz w:val="22"/>
                <w:szCs w:val="24"/>
              </w:rPr>
              <w:t xml:space="preserve">Информирование депутатов </w:t>
            </w:r>
            <w:r>
              <w:rPr>
                <w:bCs/>
                <w:iCs/>
                <w:color w:val="000000"/>
                <w:sz w:val="22"/>
                <w:szCs w:val="24"/>
              </w:rPr>
              <w:t>Треневского</w:t>
            </w:r>
            <w:r w:rsidRPr="00D20189">
              <w:rPr>
                <w:bCs/>
                <w:iCs/>
                <w:color w:val="000000"/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547" w:type="dxa"/>
          </w:tcPr>
          <w:p w:rsidR="001E0982" w:rsidRPr="00D20189" w:rsidRDefault="001E0982" w:rsidP="00FC38B5">
            <w:pPr>
              <w:pStyle w:val="14"/>
              <w:keepNext/>
              <w:keepLines/>
              <w:shd w:val="clear" w:color="auto" w:fill="auto"/>
              <w:spacing w:before="0" w:line="240" w:lineRule="auto"/>
              <w:rPr>
                <w:bCs/>
                <w:iCs/>
                <w:color w:val="000000"/>
                <w:sz w:val="20"/>
                <w:szCs w:val="24"/>
              </w:rPr>
            </w:pPr>
            <w:r w:rsidRPr="00D20189">
              <w:rPr>
                <w:bCs/>
                <w:iCs/>
                <w:color w:val="000000"/>
                <w:sz w:val="20"/>
                <w:szCs w:val="24"/>
              </w:rPr>
              <w:t>До</w:t>
            </w:r>
            <w:r>
              <w:rPr>
                <w:bCs/>
                <w:iCs/>
                <w:color w:val="000000"/>
                <w:sz w:val="20"/>
                <w:szCs w:val="24"/>
              </w:rPr>
              <w:t xml:space="preserve"> </w:t>
            </w:r>
            <w:r w:rsidRPr="00D20189">
              <w:rPr>
                <w:bCs/>
                <w:iCs/>
                <w:color w:val="000000"/>
                <w:sz w:val="20"/>
                <w:szCs w:val="24"/>
              </w:rPr>
              <w:t>01.08.2017</w:t>
            </w:r>
          </w:p>
        </w:tc>
        <w:tc>
          <w:tcPr>
            <w:tcW w:w="1996" w:type="dxa"/>
          </w:tcPr>
          <w:p w:rsidR="001E0982" w:rsidRPr="00D20189" w:rsidRDefault="001E0982" w:rsidP="00FC38B5">
            <w:pPr>
              <w:pStyle w:val="14"/>
              <w:keepNext/>
              <w:keepLines/>
              <w:shd w:val="clear" w:color="auto" w:fill="auto"/>
              <w:spacing w:before="0" w:line="240" w:lineRule="auto"/>
              <w:rPr>
                <w:bCs/>
                <w:iCs/>
                <w:color w:val="000000"/>
                <w:sz w:val="22"/>
                <w:szCs w:val="24"/>
              </w:rPr>
            </w:pPr>
            <w:r w:rsidRPr="00D20189">
              <w:rPr>
                <w:bCs/>
                <w:iCs/>
                <w:color w:val="000000"/>
                <w:sz w:val="22"/>
                <w:szCs w:val="24"/>
              </w:rPr>
              <w:t>Заведующий сектором экономики и финансов</w:t>
            </w:r>
          </w:p>
        </w:tc>
        <w:tc>
          <w:tcPr>
            <w:tcW w:w="1985" w:type="dxa"/>
          </w:tcPr>
          <w:p w:rsidR="001E0982" w:rsidRPr="00D20189" w:rsidRDefault="001E0982" w:rsidP="00FC38B5">
            <w:pPr>
              <w:jc w:val="center"/>
            </w:pPr>
          </w:p>
        </w:tc>
      </w:tr>
      <w:tr w:rsidR="001E0982" w:rsidTr="00FC38B5">
        <w:tc>
          <w:tcPr>
            <w:tcW w:w="675" w:type="dxa"/>
          </w:tcPr>
          <w:p w:rsidR="001E0982" w:rsidRPr="00181129" w:rsidRDefault="001E0982" w:rsidP="00FC38B5">
            <w:pPr>
              <w:pStyle w:val="af2"/>
              <w:spacing w:after="489" w:line="255" w:lineRule="exact"/>
              <w:ind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1" w:type="dxa"/>
          </w:tcPr>
          <w:p w:rsidR="001E0982" w:rsidRPr="00941768" w:rsidRDefault="001E0982" w:rsidP="00FC38B5">
            <w:pPr>
              <w:pStyle w:val="af2"/>
              <w:spacing w:line="255" w:lineRule="exact"/>
              <w:ind w:left="120"/>
            </w:pPr>
            <w:r w:rsidRPr="00941768">
              <w:t>Разъяснение по телефону или на личном приеме в администрации</w:t>
            </w:r>
          </w:p>
        </w:tc>
        <w:tc>
          <w:tcPr>
            <w:tcW w:w="1547" w:type="dxa"/>
          </w:tcPr>
          <w:p w:rsidR="001E0982" w:rsidRPr="00941768" w:rsidRDefault="001E0982" w:rsidP="00FC38B5">
            <w:pPr>
              <w:pStyle w:val="af2"/>
              <w:ind w:left="120"/>
              <w:jc w:val="center"/>
            </w:pPr>
            <w:r>
              <w:t>с</w:t>
            </w:r>
            <w:r w:rsidRPr="00941768">
              <w:t xml:space="preserve"> 01.0</w:t>
            </w:r>
            <w:r>
              <w:t>5</w:t>
            </w:r>
            <w:r w:rsidRPr="00941768">
              <w:t>.2017</w:t>
            </w:r>
          </w:p>
        </w:tc>
        <w:tc>
          <w:tcPr>
            <w:tcW w:w="1996" w:type="dxa"/>
          </w:tcPr>
          <w:p w:rsidR="001E0982" w:rsidRPr="00900E46" w:rsidRDefault="001E0982" w:rsidP="00FC38B5">
            <w:pPr>
              <w:pStyle w:val="af2"/>
              <w:spacing w:after="489" w:line="255" w:lineRule="exact"/>
              <w:ind w:right="180"/>
              <w:jc w:val="center"/>
            </w:pPr>
            <w:r w:rsidRPr="00900E46">
              <w:t>Заведующий сектором экономики и финансов</w:t>
            </w:r>
          </w:p>
          <w:p w:rsidR="001E0982" w:rsidRPr="00181129" w:rsidRDefault="001E0982" w:rsidP="00FC38B5">
            <w:pPr>
              <w:pStyle w:val="af2"/>
              <w:spacing w:after="489" w:line="255" w:lineRule="exact"/>
              <w:ind w:right="180"/>
              <w:jc w:val="center"/>
              <w:rPr>
                <w:b/>
              </w:rPr>
            </w:pPr>
            <w:r w:rsidRPr="00900E46">
              <w:t>Ведущий специалист</w:t>
            </w:r>
          </w:p>
        </w:tc>
        <w:tc>
          <w:tcPr>
            <w:tcW w:w="1985" w:type="dxa"/>
          </w:tcPr>
          <w:p w:rsidR="001E0982" w:rsidRPr="00941768" w:rsidRDefault="001E0982" w:rsidP="00FC38B5">
            <w:pPr>
              <w:pStyle w:val="af2"/>
              <w:spacing w:line="257" w:lineRule="exact"/>
              <w:jc w:val="center"/>
            </w:pPr>
          </w:p>
        </w:tc>
      </w:tr>
    </w:tbl>
    <w:p w:rsidR="001E0982" w:rsidRDefault="001E0982" w:rsidP="001E0982">
      <w:pPr>
        <w:pStyle w:val="af2"/>
        <w:spacing w:after="489" w:line="255" w:lineRule="exact"/>
        <w:ind w:right="180"/>
        <w:jc w:val="center"/>
        <w:rPr>
          <w:b/>
        </w:rPr>
      </w:pPr>
    </w:p>
    <w:p w:rsidR="001E0982" w:rsidRPr="00941768" w:rsidRDefault="001E0982" w:rsidP="001E0982">
      <w:pPr>
        <w:pStyle w:val="af2"/>
        <w:spacing w:after="489" w:line="255" w:lineRule="exact"/>
        <w:ind w:right="180"/>
        <w:jc w:val="center"/>
        <w:rPr>
          <w:b/>
        </w:rPr>
      </w:pPr>
    </w:p>
    <w:p w:rsidR="001E0982" w:rsidRPr="00941768" w:rsidRDefault="001E0982" w:rsidP="001E0982">
      <w:pPr>
        <w:rPr>
          <w:sz w:val="2"/>
          <w:szCs w:val="2"/>
        </w:rPr>
      </w:pPr>
    </w:p>
    <w:p w:rsidR="001E0982" w:rsidRPr="00941768" w:rsidRDefault="001E0982" w:rsidP="001E0982">
      <w:pPr>
        <w:rPr>
          <w:sz w:val="2"/>
          <w:szCs w:val="2"/>
        </w:rPr>
      </w:pPr>
    </w:p>
    <w:sectPr w:rsidR="001E0982" w:rsidRPr="00941768" w:rsidSect="001E0982">
      <w:footerReference w:type="default" r:id="rId7"/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3F" w:rsidRDefault="00887E3F" w:rsidP="006E0F4D">
      <w:r>
        <w:separator/>
      </w:r>
    </w:p>
  </w:endnote>
  <w:endnote w:type="continuationSeparator" w:id="0">
    <w:p w:rsidR="00887E3F" w:rsidRDefault="00887E3F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C9447E">
    <w:pPr>
      <w:pStyle w:val="a8"/>
      <w:jc w:val="right"/>
    </w:pPr>
    <w:fldSimple w:instr=" PAGE   \* MERGEFORMAT ">
      <w:r w:rsidR="0077108B">
        <w:rPr>
          <w:noProof/>
        </w:rPr>
        <w:t>2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3F" w:rsidRDefault="00887E3F" w:rsidP="006E0F4D">
      <w:r>
        <w:separator/>
      </w:r>
    </w:p>
  </w:footnote>
  <w:footnote w:type="continuationSeparator" w:id="0">
    <w:p w:rsidR="00887E3F" w:rsidRDefault="00887E3F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DE4640F"/>
    <w:multiLevelType w:val="hybridMultilevel"/>
    <w:tmpl w:val="EB2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6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8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8CB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19C1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D78CC"/>
    <w:rsid w:val="001E012B"/>
    <w:rsid w:val="001E0982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5EF5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54BF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16AE"/>
    <w:rsid w:val="004F27A8"/>
    <w:rsid w:val="004F3A1C"/>
    <w:rsid w:val="004F3F89"/>
    <w:rsid w:val="004F480E"/>
    <w:rsid w:val="004F75C4"/>
    <w:rsid w:val="004F7AD7"/>
    <w:rsid w:val="00504077"/>
    <w:rsid w:val="00504EFD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1AA6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2E3E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108B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03A96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87E3F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5C11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44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5EC6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D7CDF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47E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69AC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58F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5AC9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6C2E3E"/>
    <w:pPr>
      <w:jc w:val="center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Postan">
    <w:name w:val="Postan"/>
    <w:basedOn w:val="a"/>
    <w:rsid w:val="006C2E3E"/>
    <w:pPr>
      <w:jc w:val="center"/>
    </w:pPr>
    <w:rPr>
      <w:sz w:val="28"/>
      <w:szCs w:val="20"/>
    </w:rPr>
  </w:style>
  <w:style w:type="paragraph" w:customStyle="1" w:styleId="230">
    <w:name w:val="Основной текст 23"/>
    <w:basedOn w:val="a"/>
    <w:rsid w:val="00315EF5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f1">
    <w:name w:val="Table Grid"/>
    <w:basedOn w:val="a1"/>
    <w:uiPriority w:val="59"/>
    <w:locked/>
    <w:rsid w:val="00315E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0"/>
    <w:link w:val="210"/>
    <w:uiPriority w:val="99"/>
    <w:rsid w:val="001E0982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1E0982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1E0982"/>
    <w:pPr>
      <w:shd w:val="clear" w:color="auto" w:fill="FFFFFF"/>
      <w:spacing w:after="480" w:line="322" w:lineRule="exact"/>
      <w:jc w:val="center"/>
    </w:pPr>
    <w:rPr>
      <w:rFonts w:eastAsia="Calibri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1E0982"/>
    <w:pPr>
      <w:shd w:val="clear" w:color="auto" w:fill="FFFFFF"/>
      <w:spacing w:before="300" w:after="300" w:line="322" w:lineRule="exact"/>
      <w:jc w:val="center"/>
    </w:pPr>
    <w:rPr>
      <w:rFonts w:eastAsia="Calibri"/>
      <w:b/>
      <w:bCs/>
      <w:spacing w:val="10"/>
      <w:sz w:val="25"/>
      <w:szCs w:val="25"/>
    </w:rPr>
  </w:style>
  <w:style w:type="paragraph" w:styleId="af2">
    <w:name w:val="Body Text"/>
    <w:basedOn w:val="a"/>
    <w:link w:val="af3"/>
    <w:uiPriority w:val="99"/>
    <w:semiHidden/>
    <w:unhideWhenUsed/>
    <w:rsid w:val="001E098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0982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1E0982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37">
    <w:name w:val="Основной текст (3) + 7"/>
    <w:aliases w:val="5 pt"/>
    <w:basedOn w:val="31"/>
    <w:uiPriority w:val="99"/>
    <w:rsid w:val="001E0982"/>
    <w:rPr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1E0982"/>
    <w:pPr>
      <w:shd w:val="clear" w:color="auto" w:fill="FFFFFF"/>
      <w:spacing w:line="253" w:lineRule="exact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13">
    <w:name w:val="Заголовок №1_"/>
    <w:link w:val="14"/>
    <w:rsid w:val="001E0982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4">
    <w:name w:val="Заголовок №1"/>
    <w:basedOn w:val="a"/>
    <w:link w:val="13"/>
    <w:rsid w:val="001E0982"/>
    <w:pPr>
      <w:shd w:val="clear" w:color="auto" w:fill="FFFFFF"/>
      <w:spacing w:before="420" w:line="374" w:lineRule="exact"/>
      <w:jc w:val="center"/>
      <w:outlineLvl w:val="0"/>
    </w:pPr>
    <w:rPr>
      <w:sz w:val="31"/>
      <w:szCs w:val="31"/>
    </w:rPr>
  </w:style>
  <w:style w:type="character" w:customStyle="1" w:styleId="26">
    <w:name w:val="Заголовок №2_"/>
    <w:basedOn w:val="a0"/>
    <w:link w:val="27"/>
    <w:uiPriority w:val="99"/>
    <w:rsid w:val="001E098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1E0982"/>
    <w:pPr>
      <w:shd w:val="clear" w:color="auto" w:fill="FFFFFF"/>
      <w:spacing w:after="240" w:line="322" w:lineRule="exact"/>
      <w:jc w:val="right"/>
      <w:outlineLvl w:val="1"/>
    </w:pPr>
    <w:rPr>
      <w:rFonts w:eastAsia="Calibr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4</cp:revision>
  <cp:lastPrinted>2017-07-06T13:45:00Z</cp:lastPrinted>
  <dcterms:created xsi:type="dcterms:W3CDTF">2017-07-06T13:40:00Z</dcterms:created>
  <dcterms:modified xsi:type="dcterms:W3CDTF">2017-07-06T13:45:00Z</dcterms:modified>
</cp:coreProperties>
</file>